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D63" w14:textId="77777777" w:rsidR="00435F8D" w:rsidRPr="00277B8E" w:rsidRDefault="00995712" w:rsidP="00C43D8C">
      <w:pPr>
        <w:pStyle w:val="Heading1"/>
        <w:jc w:val="both"/>
        <w:rPr>
          <w:sz w:val="22"/>
          <w:szCs w:val="22"/>
        </w:rPr>
      </w:pPr>
      <w:r w:rsidRPr="00277B8E">
        <w:rPr>
          <w:sz w:val="22"/>
          <w:szCs w:val="22"/>
        </w:rPr>
        <w:t>Position Description</w:t>
      </w:r>
    </w:p>
    <w:p w14:paraId="6A2033BE" w14:textId="77777777" w:rsidR="00995712" w:rsidRPr="00277B8E" w:rsidRDefault="00995712" w:rsidP="00C43D8C">
      <w:pPr>
        <w:pStyle w:val="Heading2"/>
        <w:jc w:val="both"/>
        <w:rPr>
          <w:sz w:val="22"/>
          <w:szCs w:val="22"/>
        </w:rPr>
      </w:pPr>
    </w:p>
    <w:p w14:paraId="706DE5A0" w14:textId="49D6D445" w:rsidR="00435F8D" w:rsidRDefault="00435F8D" w:rsidP="00C43D8C">
      <w:pPr>
        <w:pStyle w:val="Heading2"/>
        <w:ind w:left="4320" w:hanging="4320"/>
        <w:jc w:val="both"/>
        <w:rPr>
          <w:sz w:val="22"/>
          <w:szCs w:val="22"/>
        </w:rPr>
      </w:pPr>
      <w:r w:rsidRPr="00277B8E">
        <w:rPr>
          <w:sz w:val="22"/>
          <w:szCs w:val="22"/>
        </w:rPr>
        <w:t>Title:</w:t>
      </w:r>
      <w:r w:rsidRPr="00277B8E">
        <w:rPr>
          <w:sz w:val="22"/>
          <w:szCs w:val="22"/>
        </w:rPr>
        <w:tab/>
      </w:r>
      <w:r w:rsidR="00740662">
        <w:rPr>
          <w:sz w:val="22"/>
          <w:szCs w:val="22"/>
        </w:rPr>
        <w:t>Executive Assistant to the Chief Financial Officer</w:t>
      </w:r>
    </w:p>
    <w:p w14:paraId="3F3F195F" w14:textId="78182B60" w:rsidR="00740662" w:rsidRPr="00740662" w:rsidRDefault="00740662" w:rsidP="00740662">
      <w:r>
        <w:tab/>
      </w:r>
      <w:r>
        <w:tab/>
      </w:r>
      <w:r>
        <w:tab/>
      </w:r>
      <w:r>
        <w:tab/>
      </w:r>
      <w:r>
        <w:tab/>
      </w:r>
      <w:r>
        <w:tab/>
        <w:t>Full time role</w:t>
      </w:r>
    </w:p>
    <w:p w14:paraId="3B3CEDAB" w14:textId="519A3893" w:rsidR="00316F6B" w:rsidRPr="00277B8E" w:rsidRDefault="00316F6B" w:rsidP="00C43D8C">
      <w:pPr>
        <w:jc w:val="both"/>
        <w:rPr>
          <w:sz w:val="22"/>
          <w:szCs w:val="22"/>
        </w:rPr>
      </w:pPr>
      <w:r w:rsidRPr="00277B8E">
        <w:rPr>
          <w:sz w:val="22"/>
          <w:szCs w:val="22"/>
        </w:rPr>
        <w:tab/>
      </w:r>
      <w:r w:rsidRPr="00277B8E">
        <w:rPr>
          <w:sz w:val="22"/>
          <w:szCs w:val="22"/>
        </w:rPr>
        <w:tab/>
      </w:r>
      <w:r w:rsidRPr="00277B8E">
        <w:rPr>
          <w:sz w:val="22"/>
          <w:szCs w:val="22"/>
        </w:rPr>
        <w:tab/>
      </w:r>
      <w:r w:rsidRPr="00277B8E">
        <w:rPr>
          <w:sz w:val="22"/>
          <w:szCs w:val="22"/>
        </w:rPr>
        <w:tab/>
      </w:r>
      <w:r w:rsidRPr="00277B8E">
        <w:rPr>
          <w:sz w:val="22"/>
          <w:szCs w:val="22"/>
        </w:rPr>
        <w:tab/>
      </w:r>
    </w:p>
    <w:p w14:paraId="6C0736AC" w14:textId="1BEA35AC" w:rsidR="00FC3384" w:rsidRPr="00277B8E" w:rsidRDefault="00FC3384" w:rsidP="00C43D8C">
      <w:pPr>
        <w:jc w:val="both"/>
        <w:rPr>
          <w:sz w:val="22"/>
          <w:szCs w:val="22"/>
        </w:rPr>
      </w:pPr>
      <w:r w:rsidRPr="00277B8E">
        <w:rPr>
          <w:sz w:val="22"/>
          <w:szCs w:val="22"/>
        </w:rPr>
        <w:tab/>
      </w:r>
      <w:r w:rsidRPr="00277B8E">
        <w:rPr>
          <w:sz w:val="22"/>
          <w:szCs w:val="22"/>
        </w:rPr>
        <w:tab/>
      </w:r>
      <w:r w:rsidRPr="00277B8E">
        <w:rPr>
          <w:sz w:val="22"/>
          <w:szCs w:val="22"/>
        </w:rPr>
        <w:tab/>
      </w:r>
      <w:r w:rsidRPr="00277B8E">
        <w:rPr>
          <w:sz w:val="22"/>
          <w:szCs w:val="22"/>
        </w:rPr>
        <w:tab/>
      </w:r>
      <w:r w:rsidRPr="00277B8E">
        <w:rPr>
          <w:sz w:val="22"/>
          <w:szCs w:val="22"/>
        </w:rPr>
        <w:tab/>
      </w:r>
      <w:r w:rsidRPr="00277B8E">
        <w:rPr>
          <w:sz w:val="22"/>
          <w:szCs w:val="22"/>
        </w:rPr>
        <w:tab/>
      </w:r>
      <w:r w:rsidR="00740662">
        <w:rPr>
          <w:sz w:val="22"/>
          <w:szCs w:val="22"/>
        </w:rPr>
        <w:t>Senior</w:t>
      </w:r>
      <w:r w:rsidR="00A61621" w:rsidRPr="00277B8E">
        <w:rPr>
          <w:sz w:val="22"/>
          <w:szCs w:val="22"/>
        </w:rPr>
        <w:t xml:space="preserve"> School Campus</w:t>
      </w:r>
    </w:p>
    <w:p w14:paraId="430F10A7" w14:textId="77777777" w:rsidR="00995712" w:rsidRPr="00277B8E" w:rsidRDefault="00995712" w:rsidP="00C43D8C">
      <w:pPr>
        <w:pStyle w:val="Heading2"/>
        <w:tabs>
          <w:tab w:val="left" w:pos="4395"/>
        </w:tabs>
        <w:jc w:val="both"/>
        <w:rPr>
          <w:sz w:val="22"/>
          <w:szCs w:val="22"/>
        </w:rPr>
      </w:pPr>
    </w:p>
    <w:p w14:paraId="33FEB54E" w14:textId="77777777" w:rsidR="00995712" w:rsidRPr="00277B8E" w:rsidRDefault="00995712" w:rsidP="00C43D8C">
      <w:pPr>
        <w:pStyle w:val="Heading2"/>
        <w:tabs>
          <w:tab w:val="left" w:pos="4395"/>
        </w:tabs>
        <w:jc w:val="both"/>
        <w:rPr>
          <w:sz w:val="22"/>
          <w:szCs w:val="22"/>
        </w:rPr>
      </w:pPr>
    </w:p>
    <w:p w14:paraId="4D7E349F" w14:textId="77777777" w:rsidR="00995712" w:rsidRPr="00277B8E" w:rsidRDefault="00995712" w:rsidP="00C43D8C">
      <w:pPr>
        <w:pStyle w:val="Heading2"/>
        <w:tabs>
          <w:tab w:val="left" w:pos="4395"/>
        </w:tabs>
        <w:jc w:val="both"/>
        <w:rPr>
          <w:sz w:val="22"/>
          <w:szCs w:val="22"/>
        </w:rPr>
      </w:pPr>
    </w:p>
    <w:p w14:paraId="7DB595F1" w14:textId="77777777" w:rsidR="00995712" w:rsidRPr="00277B8E" w:rsidRDefault="00995712" w:rsidP="00C43D8C">
      <w:pPr>
        <w:pStyle w:val="Heading2"/>
        <w:tabs>
          <w:tab w:val="left" w:pos="4395"/>
        </w:tabs>
        <w:jc w:val="both"/>
        <w:rPr>
          <w:sz w:val="22"/>
          <w:szCs w:val="22"/>
        </w:rPr>
      </w:pPr>
    </w:p>
    <w:p w14:paraId="3A464B1E" w14:textId="77777777" w:rsidR="00995712" w:rsidRPr="00277B8E" w:rsidRDefault="00995712" w:rsidP="00C43D8C">
      <w:pPr>
        <w:pStyle w:val="Heading2"/>
        <w:tabs>
          <w:tab w:val="left" w:pos="4395"/>
        </w:tabs>
        <w:jc w:val="both"/>
        <w:rPr>
          <w:sz w:val="22"/>
          <w:szCs w:val="22"/>
        </w:rPr>
      </w:pPr>
    </w:p>
    <w:p w14:paraId="35BC8E73" w14:textId="3820B7D5" w:rsidR="00435F8D" w:rsidRPr="00277B8E" w:rsidRDefault="00995712" w:rsidP="00C43D8C">
      <w:pPr>
        <w:pStyle w:val="Heading2"/>
        <w:tabs>
          <w:tab w:val="left" w:pos="4395"/>
        </w:tabs>
        <w:ind w:left="4253" w:hanging="4253"/>
        <w:jc w:val="both"/>
        <w:rPr>
          <w:sz w:val="22"/>
          <w:szCs w:val="22"/>
        </w:rPr>
      </w:pPr>
      <w:r w:rsidRPr="00277B8E">
        <w:rPr>
          <w:sz w:val="22"/>
          <w:szCs w:val="22"/>
        </w:rPr>
        <w:t>This Position Reports to:</w:t>
      </w:r>
      <w:r w:rsidRPr="00277B8E">
        <w:rPr>
          <w:sz w:val="22"/>
          <w:szCs w:val="22"/>
        </w:rPr>
        <w:tab/>
      </w:r>
      <w:r w:rsidR="00740662">
        <w:rPr>
          <w:sz w:val="22"/>
          <w:szCs w:val="22"/>
        </w:rPr>
        <w:t>Chief Financial Officer</w:t>
      </w:r>
    </w:p>
    <w:p w14:paraId="3FD5EED4" w14:textId="4D6417A0" w:rsidR="00435F8D" w:rsidRPr="00277B8E" w:rsidRDefault="00435F8D" w:rsidP="00C43D8C">
      <w:pPr>
        <w:pStyle w:val="Heading2"/>
        <w:tabs>
          <w:tab w:val="left" w:pos="4253"/>
        </w:tabs>
        <w:jc w:val="both"/>
        <w:rPr>
          <w:sz w:val="22"/>
          <w:szCs w:val="22"/>
        </w:rPr>
      </w:pPr>
      <w:r w:rsidRPr="00277B8E">
        <w:rPr>
          <w:sz w:val="22"/>
          <w:szCs w:val="22"/>
        </w:rPr>
        <w:t>Department:</w:t>
      </w:r>
      <w:r w:rsidRPr="00277B8E">
        <w:rPr>
          <w:sz w:val="22"/>
          <w:szCs w:val="22"/>
        </w:rPr>
        <w:tab/>
      </w:r>
      <w:r w:rsidR="00740662">
        <w:rPr>
          <w:sz w:val="22"/>
          <w:szCs w:val="22"/>
        </w:rPr>
        <w:t>Corporate</w:t>
      </w:r>
    </w:p>
    <w:p w14:paraId="0D380127" w14:textId="392DC417" w:rsidR="00995712" w:rsidRPr="00277B8E" w:rsidRDefault="00435F8D" w:rsidP="00C43D8C">
      <w:pPr>
        <w:pStyle w:val="Heading2"/>
        <w:tabs>
          <w:tab w:val="left" w:pos="4253"/>
        </w:tabs>
        <w:jc w:val="both"/>
        <w:rPr>
          <w:sz w:val="22"/>
          <w:szCs w:val="22"/>
        </w:rPr>
      </w:pPr>
      <w:r w:rsidRPr="00277B8E">
        <w:rPr>
          <w:sz w:val="22"/>
          <w:szCs w:val="22"/>
        </w:rPr>
        <w:t>Date:</w:t>
      </w:r>
      <w:r w:rsidRPr="00277B8E">
        <w:rPr>
          <w:sz w:val="22"/>
          <w:szCs w:val="22"/>
        </w:rPr>
        <w:tab/>
      </w:r>
      <w:r w:rsidR="000D515D" w:rsidRPr="00277B8E">
        <w:rPr>
          <w:sz w:val="22"/>
          <w:szCs w:val="22"/>
        </w:rPr>
        <w:t>October</w:t>
      </w:r>
      <w:r w:rsidR="00A61621" w:rsidRPr="00277B8E">
        <w:rPr>
          <w:sz w:val="22"/>
          <w:szCs w:val="22"/>
        </w:rPr>
        <w:t xml:space="preserve"> 2023</w:t>
      </w:r>
    </w:p>
    <w:p w14:paraId="3890E93E" w14:textId="77777777" w:rsidR="00700E34" w:rsidRPr="00277B8E" w:rsidRDefault="009D476E" w:rsidP="00C43D8C">
      <w:pPr>
        <w:pStyle w:val="Heading2"/>
        <w:jc w:val="both"/>
        <w:rPr>
          <w:sz w:val="22"/>
          <w:szCs w:val="22"/>
        </w:rPr>
      </w:pPr>
      <w:r w:rsidRPr="00277B8E">
        <w:rPr>
          <w:sz w:val="22"/>
          <w:szCs w:val="22"/>
        </w:rPr>
        <w:br w:type="page"/>
      </w:r>
    </w:p>
    <w:p w14:paraId="2A50D295" w14:textId="77777777" w:rsidR="00C55A05" w:rsidRPr="00277B8E" w:rsidRDefault="00C55A05" w:rsidP="00C43D8C">
      <w:pPr>
        <w:jc w:val="both"/>
        <w:rPr>
          <w:b/>
          <w:sz w:val="22"/>
          <w:szCs w:val="22"/>
        </w:rPr>
      </w:pPr>
      <w:r w:rsidRPr="00277B8E">
        <w:rPr>
          <w:sz w:val="22"/>
          <w:szCs w:val="22"/>
        </w:rPr>
        <w:lastRenderedPageBreak/>
        <w:t>P</w:t>
      </w:r>
      <w:r w:rsidRPr="00277B8E">
        <w:rPr>
          <w:b/>
          <w:sz w:val="22"/>
          <w:szCs w:val="22"/>
        </w:rPr>
        <w:t>REAMBLE</w:t>
      </w:r>
    </w:p>
    <w:p w14:paraId="79AB568C" w14:textId="0D1A1755" w:rsidR="00C55A05" w:rsidRPr="00277B8E" w:rsidRDefault="00C55A05" w:rsidP="00C43D8C">
      <w:pPr>
        <w:jc w:val="both"/>
        <w:rPr>
          <w:sz w:val="22"/>
          <w:szCs w:val="22"/>
        </w:rPr>
      </w:pPr>
      <w:r w:rsidRPr="00277B8E">
        <w:rPr>
          <w:sz w:val="22"/>
          <w:szCs w:val="22"/>
        </w:rPr>
        <w:t xml:space="preserve">As </w:t>
      </w:r>
      <w:r w:rsidR="002B3DC0" w:rsidRPr="00277B8E">
        <w:rPr>
          <w:sz w:val="22"/>
          <w:szCs w:val="22"/>
        </w:rPr>
        <w:t>a staff member of</w:t>
      </w:r>
      <w:r w:rsidRPr="00277B8E">
        <w:rPr>
          <w:sz w:val="22"/>
          <w:szCs w:val="22"/>
        </w:rPr>
        <w:t xml:space="preserve"> The Southport School, it is crucial that you understand the underpinning philosophy and aims of this school, its routines and administration, and more importantly, that you actively support the </w:t>
      </w:r>
      <w:r w:rsidR="00686BEA" w:rsidRPr="00277B8E">
        <w:rPr>
          <w:sz w:val="22"/>
          <w:szCs w:val="22"/>
        </w:rPr>
        <w:t>Anglican Ethos of the School.</w:t>
      </w:r>
      <w:r w:rsidRPr="00277B8E">
        <w:rPr>
          <w:sz w:val="22"/>
          <w:szCs w:val="22"/>
        </w:rPr>
        <w:t xml:space="preserve">  The School Prayer gives a clear understanding of the School Aims.</w:t>
      </w:r>
    </w:p>
    <w:p w14:paraId="3D243072" w14:textId="77777777" w:rsidR="00C55A05" w:rsidRPr="00277B8E" w:rsidRDefault="00C55A05" w:rsidP="00C43D8C">
      <w:pPr>
        <w:ind w:left="540" w:right="869"/>
        <w:jc w:val="both"/>
        <w:rPr>
          <w:i/>
          <w:sz w:val="22"/>
          <w:szCs w:val="22"/>
        </w:rPr>
      </w:pPr>
      <w:r w:rsidRPr="00277B8E">
        <w:rPr>
          <w:i/>
          <w:sz w:val="22"/>
          <w:szCs w:val="22"/>
        </w:rPr>
        <w:t>Make us a truly Christian Community where education embraces the whole of life. With the school may we find acceptance, healing and growth through faith in Christ and in turn service to others.</w:t>
      </w:r>
    </w:p>
    <w:p w14:paraId="212A842D" w14:textId="54C642DB" w:rsidR="00A47241" w:rsidRPr="00277B8E" w:rsidRDefault="00A47241" w:rsidP="00C43D8C">
      <w:pPr>
        <w:jc w:val="both"/>
        <w:rPr>
          <w:b/>
          <w:bCs/>
          <w:sz w:val="22"/>
          <w:szCs w:val="22"/>
        </w:rPr>
      </w:pPr>
      <w:r w:rsidRPr="00277B8E">
        <w:rPr>
          <w:b/>
          <w:bCs/>
          <w:sz w:val="22"/>
          <w:szCs w:val="22"/>
        </w:rPr>
        <w:t>OUR TSS VALUES</w:t>
      </w:r>
    </w:p>
    <w:p w14:paraId="006A3996" w14:textId="520AD23A" w:rsidR="00A47241" w:rsidRPr="00277B8E" w:rsidRDefault="00A47241" w:rsidP="00C43D8C">
      <w:pPr>
        <w:jc w:val="both"/>
        <w:rPr>
          <w:b/>
          <w:bCs/>
          <w:sz w:val="22"/>
          <w:szCs w:val="22"/>
        </w:rPr>
      </w:pPr>
      <w:r w:rsidRPr="00277B8E">
        <w:rPr>
          <w:b/>
          <w:bCs/>
          <w:sz w:val="22"/>
          <w:szCs w:val="22"/>
        </w:rPr>
        <w:t>We are a TEAM</w:t>
      </w:r>
    </w:p>
    <w:p w14:paraId="4DDDAE76" w14:textId="64B65767" w:rsidR="00A47241" w:rsidRPr="00277B8E" w:rsidRDefault="00A47241" w:rsidP="00C43D8C">
      <w:pPr>
        <w:jc w:val="both"/>
        <w:rPr>
          <w:b/>
          <w:bCs/>
          <w:sz w:val="22"/>
          <w:szCs w:val="22"/>
        </w:rPr>
      </w:pPr>
      <w:r w:rsidRPr="00277B8E">
        <w:rPr>
          <w:sz w:val="22"/>
          <w:szCs w:val="22"/>
        </w:rPr>
        <w:t>We work together in a spirit of rust, loyalty, inclusion and mutual respect.  We persist and encourage each other to do our best each day.</w:t>
      </w:r>
      <w:r w:rsidRPr="00277B8E">
        <w:rPr>
          <w:b/>
          <w:bCs/>
          <w:sz w:val="22"/>
          <w:szCs w:val="22"/>
        </w:rPr>
        <w:t xml:space="preserve"> </w:t>
      </w:r>
    </w:p>
    <w:p w14:paraId="42440274" w14:textId="00F67E5B" w:rsidR="00A47241" w:rsidRPr="00277B8E" w:rsidRDefault="00A47241" w:rsidP="00C43D8C">
      <w:pPr>
        <w:jc w:val="both"/>
        <w:rPr>
          <w:b/>
          <w:bCs/>
          <w:sz w:val="22"/>
          <w:szCs w:val="22"/>
        </w:rPr>
      </w:pPr>
      <w:r w:rsidRPr="00277B8E">
        <w:rPr>
          <w:b/>
          <w:bCs/>
          <w:sz w:val="22"/>
          <w:szCs w:val="22"/>
        </w:rPr>
        <w:t>We are a community of SCHOLARS</w:t>
      </w:r>
    </w:p>
    <w:p w14:paraId="378CB440" w14:textId="54FFBD4C" w:rsidR="00A47241" w:rsidRPr="00277B8E" w:rsidRDefault="00A47241" w:rsidP="00C43D8C">
      <w:pPr>
        <w:jc w:val="both"/>
        <w:rPr>
          <w:sz w:val="22"/>
          <w:szCs w:val="22"/>
        </w:rPr>
      </w:pPr>
      <w:r w:rsidRPr="00277B8E">
        <w:rPr>
          <w:sz w:val="22"/>
          <w:szCs w:val="22"/>
        </w:rPr>
        <w:t>We learn every day and our interests and different approaches bring diversity of opportunity and enrich our understanding of the world.</w:t>
      </w:r>
    </w:p>
    <w:p w14:paraId="720E0278" w14:textId="042FE985" w:rsidR="00A47241" w:rsidRPr="00277B8E" w:rsidRDefault="00A47241" w:rsidP="00C43D8C">
      <w:pPr>
        <w:jc w:val="both"/>
        <w:rPr>
          <w:b/>
          <w:bCs/>
          <w:sz w:val="22"/>
          <w:szCs w:val="22"/>
        </w:rPr>
      </w:pPr>
      <w:r w:rsidRPr="00277B8E">
        <w:rPr>
          <w:b/>
          <w:bCs/>
          <w:sz w:val="22"/>
          <w:szCs w:val="22"/>
        </w:rPr>
        <w:t>We are here to SERVE</w:t>
      </w:r>
    </w:p>
    <w:p w14:paraId="3D1E3CC1" w14:textId="694B4D16" w:rsidR="00A47241" w:rsidRPr="00277B8E" w:rsidRDefault="00A47241" w:rsidP="00C43D8C">
      <w:pPr>
        <w:jc w:val="both"/>
        <w:rPr>
          <w:sz w:val="22"/>
          <w:szCs w:val="22"/>
        </w:rPr>
      </w:pPr>
      <w:r w:rsidRPr="00277B8E">
        <w:rPr>
          <w:sz w:val="22"/>
          <w:szCs w:val="22"/>
        </w:rPr>
        <w:t>We contribute positively to our classes, our teams, our school, our families, and our communities, learning to lead and to improve the world in which we live.</w:t>
      </w:r>
    </w:p>
    <w:p w14:paraId="02205730" w14:textId="77777777" w:rsidR="008C2AE9" w:rsidRPr="00277B8E" w:rsidRDefault="008C2AE9" w:rsidP="00C43D8C">
      <w:pPr>
        <w:jc w:val="both"/>
        <w:rPr>
          <w:b/>
          <w:sz w:val="22"/>
          <w:szCs w:val="22"/>
        </w:rPr>
      </w:pPr>
      <w:r w:rsidRPr="00277B8E">
        <w:rPr>
          <w:b/>
          <w:sz w:val="22"/>
          <w:szCs w:val="22"/>
        </w:rPr>
        <w:t>STUDENT PROTECTION IN ANGLICAN SCHOOLS</w:t>
      </w:r>
    </w:p>
    <w:p w14:paraId="2DBD6F6E" w14:textId="77777777" w:rsidR="008C2AE9" w:rsidRPr="00277B8E" w:rsidRDefault="008C2AE9" w:rsidP="00C43D8C">
      <w:pPr>
        <w:pStyle w:val="paragraph"/>
        <w:spacing w:before="0" w:beforeAutospacing="0" w:after="120" w:afterAutospacing="0"/>
        <w:ind w:right="180"/>
        <w:jc w:val="both"/>
        <w:textAlignment w:val="baseline"/>
        <w:rPr>
          <w:sz w:val="22"/>
          <w:szCs w:val="22"/>
        </w:rPr>
      </w:pPr>
      <w:r w:rsidRPr="00277B8E">
        <w:rPr>
          <w:rStyle w:val="normaltextrun"/>
          <w:sz w:val="22"/>
          <w:szCs w:val="22"/>
        </w:rPr>
        <w:t>Anglican Schools and Education &amp; Care Services are committed to providing environments where children and young people receive the highest standard of care, where their rights are supported, and they have opportunity to thrive and be fruitful.  Such environments nurture and safeguard the intelligence, dignity, safety and wellbeing of each child or young person, by placing them at the centre of thought, values and actions.</w:t>
      </w:r>
      <w:r w:rsidRPr="00277B8E">
        <w:rPr>
          <w:rStyle w:val="eop"/>
          <w:sz w:val="22"/>
          <w:szCs w:val="22"/>
        </w:rPr>
        <w:t xml:space="preserve"> </w:t>
      </w:r>
    </w:p>
    <w:p w14:paraId="5768A222" w14:textId="77777777" w:rsidR="008C2AE9" w:rsidRPr="00277B8E" w:rsidRDefault="008C2AE9" w:rsidP="00C43D8C">
      <w:pPr>
        <w:pStyle w:val="paragraph"/>
        <w:spacing w:before="0" w:beforeAutospacing="0" w:after="120" w:afterAutospacing="0"/>
        <w:ind w:right="180"/>
        <w:jc w:val="both"/>
        <w:textAlignment w:val="baseline"/>
        <w:rPr>
          <w:sz w:val="22"/>
          <w:szCs w:val="22"/>
        </w:rPr>
      </w:pPr>
      <w:r w:rsidRPr="00277B8E">
        <w:rPr>
          <w:rStyle w:val="normaltextrun"/>
          <w:sz w:val="22"/>
          <w:szCs w:val="22"/>
        </w:rPr>
        <w:t>As reflected in our Ethos, our vocation is education, driven by a vision of humanity, shaped by the image of God made visible in Jesus, present in every human being. </w:t>
      </w:r>
      <w:r w:rsidRPr="00277B8E">
        <w:rPr>
          <w:rStyle w:val="eop"/>
          <w:sz w:val="22"/>
          <w:szCs w:val="22"/>
        </w:rPr>
        <w:t xml:space="preserve"> </w:t>
      </w:r>
    </w:p>
    <w:p w14:paraId="6420D4A8" w14:textId="77777777" w:rsidR="008C2AE9" w:rsidRPr="00277B8E" w:rsidRDefault="008C2AE9" w:rsidP="00C43D8C">
      <w:pPr>
        <w:pStyle w:val="Bullets"/>
        <w:jc w:val="both"/>
        <w:rPr>
          <w:sz w:val="22"/>
          <w:szCs w:val="22"/>
        </w:rPr>
      </w:pPr>
      <w:r w:rsidRPr="00277B8E">
        <w:rPr>
          <w:sz w:val="22"/>
          <w:szCs w:val="22"/>
        </w:rPr>
        <w:t xml:space="preserve">Every child: made in the image and likeness of God.  </w:t>
      </w:r>
    </w:p>
    <w:p w14:paraId="5A8B16DC" w14:textId="77777777" w:rsidR="008C2AE9" w:rsidRPr="00277B8E" w:rsidRDefault="008C2AE9" w:rsidP="00C43D8C">
      <w:pPr>
        <w:pStyle w:val="Bullets"/>
        <w:jc w:val="both"/>
        <w:rPr>
          <w:sz w:val="22"/>
          <w:szCs w:val="22"/>
        </w:rPr>
      </w:pPr>
      <w:r w:rsidRPr="00277B8E">
        <w:rPr>
          <w:sz w:val="22"/>
          <w:szCs w:val="22"/>
        </w:rPr>
        <w:t xml:space="preserve">Every child: loveable and loved, unique and unrepeatable. </w:t>
      </w:r>
    </w:p>
    <w:p w14:paraId="24F8C9FE" w14:textId="77777777" w:rsidR="008C2AE9" w:rsidRPr="00277B8E" w:rsidRDefault="008C2AE9" w:rsidP="00C43D8C">
      <w:pPr>
        <w:pStyle w:val="Bullets"/>
        <w:jc w:val="both"/>
        <w:rPr>
          <w:sz w:val="22"/>
          <w:szCs w:val="22"/>
        </w:rPr>
      </w:pPr>
      <w:r w:rsidRPr="00277B8E">
        <w:rPr>
          <w:sz w:val="22"/>
          <w:szCs w:val="22"/>
        </w:rPr>
        <w:t xml:space="preserve">Outstanding education for the flourishing of people and the good of community.  </w:t>
      </w:r>
    </w:p>
    <w:p w14:paraId="7769E777" w14:textId="77777777" w:rsidR="008C2AE9" w:rsidRPr="00277B8E" w:rsidRDefault="008C2AE9" w:rsidP="00C43D8C">
      <w:pPr>
        <w:pStyle w:val="paragraph"/>
        <w:spacing w:before="0" w:beforeAutospacing="0" w:after="120" w:afterAutospacing="0"/>
        <w:ind w:right="180"/>
        <w:jc w:val="both"/>
        <w:textAlignment w:val="baseline"/>
        <w:rPr>
          <w:sz w:val="22"/>
          <w:szCs w:val="22"/>
        </w:rPr>
      </w:pPr>
      <w:r w:rsidRPr="00277B8E">
        <w:rPr>
          <w:rStyle w:val="normaltextrun"/>
          <w:sz w:val="22"/>
          <w:szCs w:val="22"/>
        </w:rPr>
        <w:t>Our faith is lived. We are hospitable and welcoming communities, who embody compassion, kindness, fairness, justice and love, and where exceptional pastoral care is practiced.  </w:t>
      </w:r>
      <w:r w:rsidRPr="00277B8E">
        <w:rPr>
          <w:rStyle w:val="eop"/>
          <w:sz w:val="22"/>
          <w:szCs w:val="22"/>
        </w:rPr>
        <w:t xml:space="preserve"> </w:t>
      </w:r>
    </w:p>
    <w:p w14:paraId="34E1CA66" w14:textId="77777777" w:rsidR="008C2AE9" w:rsidRPr="00277B8E" w:rsidRDefault="008C2AE9" w:rsidP="00C43D8C">
      <w:pPr>
        <w:pStyle w:val="paragraph"/>
        <w:spacing w:before="0" w:beforeAutospacing="0" w:after="120" w:afterAutospacing="0"/>
        <w:ind w:right="180"/>
        <w:jc w:val="both"/>
        <w:textAlignment w:val="baseline"/>
        <w:rPr>
          <w:sz w:val="22"/>
          <w:szCs w:val="22"/>
        </w:rPr>
      </w:pPr>
      <w:r w:rsidRPr="00277B8E">
        <w:rPr>
          <w:rStyle w:val="normaltextrun"/>
          <w:sz w:val="22"/>
          <w:szCs w:val="22"/>
        </w:rPr>
        <w:t>Working and serving the best interests of children and young people is in everyone’s best interest. This is achieved through sustaining living and learning environments that are safe, supportive and stimulating. Specifically, we:</w:t>
      </w:r>
      <w:r w:rsidRPr="00277B8E">
        <w:rPr>
          <w:rStyle w:val="eop"/>
          <w:sz w:val="22"/>
          <w:szCs w:val="22"/>
        </w:rPr>
        <w:t xml:space="preserve"> </w:t>
      </w:r>
    </w:p>
    <w:p w14:paraId="551E82CB" w14:textId="77777777" w:rsidR="008C2AE9" w:rsidRPr="00277B8E" w:rsidRDefault="008C2AE9" w:rsidP="00C43D8C">
      <w:pPr>
        <w:pStyle w:val="Bullets"/>
        <w:jc w:val="both"/>
        <w:rPr>
          <w:sz w:val="22"/>
          <w:szCs w:val="22"/>
        </w:rPr>
      </w:pPr>
      <w:r w:rsidRPr="00277B8E">
        <w:rPr>
          <w:sz w:val="22"/>
          <w:szCs w:val="22"/>
        </w:rPr>
        <w:t xml:space="preserve">place emphasis on genuine engagement with children and young people; </w:t>
      </w:r>
    </w:p>
    <w:p w14:paraId="0E8C9A7D" w14:textId="77777777" w:rsidR="008C2AE9" w:rsidRPr="00277B8E" w:rsidRDefault="008C2AE9" w:rsidP="00C43D8C">
      <w:pPr>
        <w:pStyle w:val="Bullets"/>
        <w:jc w:val="both"/>
        <w:rPr>
          <w:sz w:val="22"/>
          <w:szCs w:val="22"/>
        </w:rPr>
      </w:pPr>
      <w:r w:rsidRPr="00277B8E">
        <w:rPr>
          <w:sz w:val="22"/>
          <w:szCs w:val="22"/>
        </w:rPr>
        <w:t xml:space="preserve">create conditions that reduce the likelihood of harm to children and young people; </w:t>
      </w:r>
    </w:p>
    <w:p w14:paraId="430F60BC" w14:textId="77777777" w:rsidR="008C2AE9" w:rsidRPr="00277B8E" w:rsidRDefault="008C2AE9" w:rsidP="00C43D8C">
      <w:pPr>
        <w:pStyle w:val="Bullets"/>
        <w:jc w:val="both"/>
        <w:rPr>
          <w:sz w:val="22"/>
          <w:szCs w:val="22"/>
        </w:rPr>
      </w:pPr>
      <w:r w:rsidRPr="00277B8E">
        <w:rPr>
          <w:sz w:val="22"/>
          <w:szCs w:val="22"/>
        </w:rPr>
        <w:t>create conditions that increase the likelihood of identifying harm where it exists; and</w:t>
      </w:r>
    </w:p>
    <w:p w14:paraId="3FFEF665" w14:textId="77777777" w:rsidR="008C2AE9" w:rsidRPr="00277B8E" w:rsidRDefault="008C2AE9" w:rsidP="00C43D8C">
      <w:pPr>
        <w:pStyle w:val="Bullets"/>
        <w:jc w:val="both"/>
        <w:rPr>
          <w:sz w:val="22"/>
          <w:szCs w:val="22"/>
        </w:rPr>
      </w:pPr>
      <w:r w:rsidRPr="00277B8E">
        <w:rPr>
          <w:sz w:val="22"/>
          <w:szCs w:val="22"/>
        </w:rPr>
        <w:t xml:space="preserve">respond swiftly and appropriately to any concerns, disclosures, allegations or suspicions. </w:t>
      </w:r>
    </w:p>
    <w:p w14:paraId="333F6253" w14:textId="77777777" w:rsidR="008C2AE9" w:rsidRPr="00277B8E" w:rsidRDefault="008C2AE9" w:rsidP="00C43D8C">
      <w:pPr>
        <w:pStyle w:val="Level1"/>
        <w:numPr>
          <w:ilvl w:val="0"/>
          <w:numId w:val="0"/>
        </w:numPr>
        <w:spacing w:after="120"/>
        <w:jc w:val="both"/>
        <w:rPr>
          <w:sz w:val="22"/>
          <w:szCs w:val="22"/>
        </w:rPr>
      </w:pPr>
      <w:r w:rsidRPr="00277B8E">
        <w:rPr>
          <w:sz w:val="22"/>
          <w:szCs w:val="22"/>
        </w:rPr>
        <w:t>This commitment is sought to be consistently reflected through the decisions and behaviour of all persons within the School or Service, who are guided by effective governance, policies, tools and processes.  This fosters a child safe culture, where acting in children and young people’s best interests is at the heart of what we do.</w:t>
      </w:r>
    </w:p>
    <w:p w14:paraId="6C047599" w14:textId="77777777" w:rsidR="008C2AE9" w:rsidRPr="00277B8E" w:rsidRDefault="008C2AE9" w:rsidP="00C43D8C">
      <w:pPr>
        <w:pStyle w:val="Heading5"/>
        <w:rPr>
          <w:sz w:val="22"/>
          <w:szCs w:val="22"/>
        </w:rPr>
      </w:pPr>
    </w:p>
    <w:p w14:paraId="6EB49902" w14:textId="12128852" w:rsidR="00C55A05" w:rsidRPr="00277B8E" w:rsidRDefault="00C55A05" w:rsidP="00C43D8C">
      <w:pPr>
        <w:pStyle w:val="Heading5"/>
        <w:rPr>
          <w:sz w:val="22"/>
          <w:szCs w:val="22"/>
        </w:rPr>
      </w:pPr>
      <w:r w:rsidRPr="00277B8E">
        <w:rPr>
          <w:sz w:val="22"/>
          <w:szCs w:val="22"/>
        </w:rPr>
        <w:t>PURPOSE OF THIS DOCUMENT</w:t>
      </w:r>
    </w:p>
    <w:p w14:paraId="215ED199" w14:textId="55DFA989" w:rsidR="00C55A05" w:rsidRPr="00277B8E" w:rsidRDefault="00C55A05" w:rsidP="00C43D8C">
      <w:pPr>
        <w:jc w:val="both"/>
        <w:rPr>
          <w:sz w:val="22"/>
          <w:szCs w:val="22"/>
        </w:rPr>
      </w:pPr>
      <w:r w:rsidRPr="00946965">
        <w:rPr>
          <w:sz w:val="22"/>
          <w:szCs w:val="22"/>
        </w:rPr>
        <w:t>To provide the team member with</w:t>
      </w:r>
      <w:r w:rsidR="00124A98" w:rsidRPr="00946965">
        <w:rPr>
          <w:sz w:val="22"/>
          <w:szCs w:val="22"/>
        </w:rPr>
        <w:t xml:space="preserve"> the key selection criteria, specific duties and responsibilities and general responsibilities</w:t>
      </w:r>
      <w:r w:rsidRPr="00946965">
        <w:rPr>
          <w:sz w:val="22"/>
          <w:szCs w:val="22"/>
        </w:rPr>
        <w:t xml:space="preserve"> against which your </w:t>
      </w:r>
      <w:r w:rsidR="00F077B4" w:rsidRPr="00946965">
        <w:rPr>
          <w:sz w:val="22"/>
          <w:szCs w:val="22"/>
        </w:rPr>
        <w:t xml:space="preserve">appointment to, and </w:t>
      </w:r>
      <w:r w:rsidRPr="00946965">
        <w:rPr>
          <w:sz w:val="22"/>
          <w:szCs w:val="22"/>
        </w:rPr>
        <w:t xml:space="preserve">performance </w:t>
      </w:r>
      <w:r w:rsidR="00F077B4" w:rsidRPr="00946965">
        <w:rPr>
          <w:sz w:val="22"/>
          <w:szCs w:val="22"/>
        </w:rPr>
        <w:t>i</w:t>
      </w:r>
      <w:r w:rsidRPr="00946965">
        <w:rPr>
          <w:sz w:val="22"/>
          <w:szCs w:val="22"/>
        </w:rPr>
        <w:t>n the job</w:t>
      </w:r>
      <w:r w:rsidR="00F077B4" w:rsidRPr="00946965">
        <w:rPr>
          <w:sz w:val="22"/>
          <w:szCs w:val="22"/>
        </w:rPr>
        <w:t>,</w:t>
      </w:r>
      <w:r w:rsidRPr="00946965">
        <w:rPr>
          <w:sz w:val="22"/>
          <w:szCs w:val="22"/>
        </w:rPr>
        <w:t xml:space="preserve"> will be assessed.</w:t>
      </w:r>
    </w:p>
    <w:p w14:paraId="5BE65EC7" w14:textId="36F8DC13" w:rsidR="00686BEA" w:rsidRPr="00277B8E" w:rsidRDefault="00C55A05" w:rsidP="00C43D8C">
      <w:pPr>
        <w:jc w:val="both"/>
        <w:rPr>
          <w:sz w:val="22"/>
          <w:szCs w:val="22"/>
        </w:rPr>
      </w:pPr>
      <w:r w:rsidRPr="00277B8E">
        <w:rPr>
          <w:sz w:val="22"/>
          <w:szCs w:val="22"/>
        </w:rPr>
        <w:t xml:space="preserve">As part of the </w:t>
      </w:r>
      <w:r w:rsidR="006E152B" w:rsidRPr="00277B8E">
        <w:rPr>
          <w:sz w:val="22"/>
          <w:szCs w:val="22"/>
        </w:rPr>
        <w:t>team,</w:t>
      </w:r>
      <w:r w:rsidRPr="00277B8E">
        <w:rPr>
          <w:sz w:val="22"/>
          <w:szCs w:val="22"/>
        </w:rPr>
        <w:t xml:space="preserve"> you will be expected to know the policies and procedures that govern some of the tasks you will be performing. </w:t>
      </w:r>
    </w:p>
    <w:p w14:paraId="26F910C0" w14:textId="77777777" w:rsidR="008C2AE9" w:rsidRPr="00277B8E" w:rsidRDefault="008C2AE9" w:rsidP="00C43D8C">
      <w:pPr>
        <w:jc w:val="both"/>
        <w:rPr>
          <w:b/>
          <w:sz w:val="22"/>
          <w:szCs w:val="22"/>
        </w:rPr>
      </w:pPr>
      <w:r w:rsidRPr="00277B8E">
        <w:rPr>
          <w:b/>
          <w:sz w:val="22"/>
          <w:szCs w:val="22"/>
        </w:rPr>
        <w:t>KEY SELECTION CRITERIA, QUALIFICATIONS AND EXPERIENCE:</w:t>
      </w:r>
    </w:p>
    <w:p w14:paraId="3A720F69" w14:textId="4145CF9E" w:rsidR="008C2AE9" w:rsidRPr="00277B8E" w:rsidRDefault="008C2AE9" w:rsidP="00C43D8C">
      <w:pPr>
        <w:pStyle w:val="Bullets"/>
        <w:numPr>
          <w:ilvl w:val="0"/>
          <w:numId w:val="0"/>
        </w:numPr>
        <w:ind w:left="360" w:hanging="360"/>
        <w:jc w:val="both"/>
        <w:rPr>
          <w:b/>
          <w:bCs/>
          <w:sz w:val="22"/>
          <w:szCs w:val="22"/>
        </w:rPr>
      </w:pPr>
      <w:r w:rsidRPr="00277B8E">
        <w:rPr>
          <w:b/>
          <w:bCs/>
          <w:sz w:val="22"/>
          <w:szCs w:val="22"/>
        </w:rPr>
        <w:t>Selection Criteria</w:t>
      </w:r>
    </w:p>
    <w:p w14:paraId="69C65C82" w14:textId="47C216C7" w:rsidR="008C2AE9" w:rsidRPr="00277B8E" w:rsidRDefault="008C2AE9" w:rsidP="00C43D8C">
      <w:pPr>
        <w:pStyle w:val="Bullets"/>
        <w:jc w:val="both"/>
        <w:rPr>
          <w:sz w:val="22"/>
          <w:szCs w:val="22"/>
        </w:rPr>
      </w:pPr>
      <w:r w:rsidRPr="00277B8E">
        <w:rPr>
          <w:sz w:val="22"/>
          <w:szCs w:val="22"/>
        </w:rPr>
        <w:t xml:space="preserve">Demonstrated capacity to </w:t>
      </w:r>
      <w:r w:rsidR="00740662">
        <w:rPr>
          <w:sz w:val="22"/>
          <w:szCs w:val="22"/>
        </w:rPr>
        <w:t>provide high level, confidential and timely, executive and administrative support services</w:t>
      </w:r>
      <w:r w:rsidRPr="00277B8E">
        <w:rPr>
          <w:sz w:val="22"/>
          <w:szCs w:val="22"/>
        </w:rPr>
        <w:t>.</w:t>
      </w:r>
    </w:p>
    <w:p w14:paraId="1E41D058" w14:textId="6914910A" w:rsidR="008C2AE9" w:rsidRPr="00277B8E" w:rsidRDefault="008C2AE9" w:rsidP="00C43D8C">
      <w:pPr>
        <w:pStyle w:val="Bullets"/>
        <w:jc w:val="both"/>
        <w:rPr>
          <w:sz w:val="22"/>
          <w:szCs w:val="22"/>
        </w:rPr>
      </w:pPr>
      <w:r w:rsidRPr="00277B8E">
        <w:rPr>
          <w:sz w:val="22"/>
          <w:szCs w:val="22"/>
        </w:rPr>
        <w:t xml:space="preserve">Demonstrated understanding and experience in </w:t>
      </w:r>
      <w:r w:rsidR="004D21F7">
        <w:rPr>
          <w:sz w:val="22"/>
          <w:szCs w:val="22"/>
        </w:rPr>
        <w:t xml:space="preserve">a senior </w:t>
      </w:r>
      <w:r w:rsidR="00740662">
        <w:rPr>
          <w:sz w:val="22"/>
          <w:szCs w:val="22"/>
        </w:rPr>
        <w:t xml:space="preserve">office administration </w:t>
      </w:r>
      <w:r w:rsidR="002F3F3D">
        <w:rPr>
          <w:sz w:val="22"/>
          <w:szCs w:val="22"/>
        </w:rPr>
        <w:t xml:space="preserve">role </w:t>
      </w:r>
      <w:r w:rsidR="00740662">
        <w:rPr>
          <w:sz w:val="22"/>
          <w:szCs w:val="22"/>
        </w:rPr>
        <w:t xml:space="preserve">including </w:t>
      </w:r>
      <w:r w:rsidR="004D21F7">
        <w:rPr>
          <w:sz w:val="22"/>
          <w:szCs w:val="22"/>
        </w:rPr>
        <w:t>finance</w:t>
      </w:r>
      <w:r w:rsidR="00740662">
        <w:rPr>
          <w:sz w:val="22"/>
          <w:szCs w:val="22"/>
        </w:rPr>
        <w:t>, minute-taking and time management skills</w:t>
      </w:r>
      <w:r w:rsidRPr="00277B8E">
        <w:rPr>
          <w:sz w:val="22"/>
          <w:szCs w:val="22"/>
        </w:rPr>
        <w:t>.</w:t>
      </w:r>
    </w:p>
    <w:p w14:paraId="2817B30D" w14:textId="550D221F" w:rsidR="008C2AE9" w:rsidRPr="00277B8E" w:rsidRDefault="008C2AE9" w:rsidP="00C43D8C">
      <w:pPr>
        <w:pStyle w:val="Bullets"/>
        <w:jc w:val="both"/>
        <w:rPr>
          <w:sz w:val="22"/>
          <w:szCs w:val="22"/>
        </w:rPr>
      </w:pPr>
      <w:r w:rsidRPr="00277B8E">
        <w:rPr>
          <w:sz w:val="22"/>
          <w:szCs w:val="22"/>
        </w:rPr>
        <w:t>Demonstrated understanding of</w:t>
      </w:r>
      <w:r w:rsidR="00740662">
        <w:rPr>
          <w:sz w:val="22"/>
          <w:szCs w:val="22"/>
        </w:rPr>
        <w:t xml:space="preserve"> corporate governance practices including financial accountability and legal research skills. </w:t>
      </w:r>
    </w:p>
    <w:p w14:paraId="2E6C56B2" w14:textId="51F841F9" w:rsidR="008C2AE9" w:rsidRPr="00277B8E" w:rsidRDefault="008C2AE9" w:rsidP="00C43D8C">
      <w:pPr>
        <w:pStyle w:val="Bullets"/>
        <w:jc w:val="both"/>
        <w:rPr>
          <w:sz w:val="22"/>
          <w:szCs w:val="22"/>
        </w:rPr>
      </w:pPr>
      <w:r w:rsidRPr="00277B8E">
        <w:rPr>
          <w:sz w:val="22"/>
          <w:szCs w:val="22"/>
        </w:rPr>
        <w:t>Demonstrated excellent communication skills and interpersonal skills necessary to work with all members of the school community.</w:t>
      </w:r>
    </w:p>
    <w:p w14:paraId="1BEB2026" w14:textId="77777777" w:rsidR="008C2AE9" w:rsidRPr="00277B8E" w:rsidRDefault="008C2AE9" w:rsidP="00C43D8C">
      <w:pPr>
        <w:pStyle w:val="Bullets"/>
        <w:numPr>
          <w:ilvl w:val="0"/>
          <w:numId w:val="0"/>
        </w:numPr>
        <w:jc w:val="both"/>
        <w:rPr>
          <w:sz w:val="22"/>
          <w:szCs w:val="22"/>
          <w:u w:val="single"/>
        </w:rPr>
      </w:pPr>
    </w:p>
    <w:p w14:paraId="0F0EA0AD" w14:textId="4B23D07A" w:rsidR="008C2AE9" w:rsidRPr="00277B8E" w:rsidRDefault="008C2AE9" w:rsidP="00C43D8C">
      <w:pPr>
        <w:pStyle w:val="Bullets"/>
        <w:numPr>
          <w:ilvl w:val="0"/>
          <w:numId w:val="0"/>
        </w:numPr>
        <w:jc w:val="both"/>
        <w:rPr>
          <w:b/>
          <w:bCs/>
          <w:sz w:val="22"/>
          <w:szCs w:val="22"/>
        </w:rPr>
      </w:pPr>
      <w:r w:rsidRPr="00277B8E">
        <w:rPr>
          <w:b/>
          <w:bCs/>
          <w:sz w:val="22"/>
          <w:szCs w:val="22"/>
        </w:rPr>
        <w:t>Experience</w:t>
      </w:r>
    </w:p>
    <w:p w14:paraId="3BB394D4" w14:textId="3A91DCBE" w:rsidR="008C2AE9" w:rsidRPr="00277B8E" w:rsidRDefault="002F3F3D" w:rsidP="00C43D8C">
      <w:pPr>
        <w:pStyle w:val="Bullets"/>
        <w:jc w:val="both"/>
        <w:rPr>
          <w:sz w:val="22"/>
          <w:szCs w:val="22"/>
          <w:u w:val="single"/>
        </w:rPr>
      </w:pPr>
      <w:r>
        <w:rPr>
          <w:sz w:val="22"/>
          <w:szCs w:val="22"/>
          <w:u w:val="single"/>
        </w:rPr>
        <w:t xml:space="preserve">Experience and </w:t>
      </w:r>
      <w:r w:rsidR="008C2AE9" w:rsidRPr="00277B8E">
        <w:rPr>
          <w:sz w:val="22"/>
          <w:szCs w:val="22"/>
          <w:u w:val="single"/>
        </w:rPr>
        <w:t xml:space="preserve">Knowledge: </w:t>
      </w:r>
    </w:p>
    <w:p w14:paraId="7361554A" w14:textId="3CC1EC56" w:rsidR="008C2AE9" w:rsidRDefault="008C2AE9" w:rsidP="00C43D8C">
      <w:pPr>
        <w:pStyle w:val="Bullets"/>
        <w:numPr>
          <w:ilvl w:val="0"/>
          <w:numId w:val="0"/>
        </w:numPr>
        <w:ind w:left="360"/>
        <w:jc w:val="both"/>
        <w:rPr>
          <w:sz w:val="22"/>
          <w:szCs w:val="22"/>
        </w:rPr>
      </w:pPr>
      <w:r w:rsidRPr="00277B8E">
        <w:rPr>
          <w:sz w:val="22"/>
          <w:szCs w:val="22"/>
        </w:rPr>
        <w:t xml:space="preserve">Demonstrate a strong foundation and an in-depth understanding of the </w:t>
      </w:r>
      <w:r w:rsidR="002F3F3D">
        <w:rPr>
          <w:sz w:val="22"/>
          <w:szCs w:val="22"/>
        </w:rPr>
        <w:t>administration of an office including exceptional use of the Microsoft Office suite.</w:t>
      </w:r>
    </w:p>
    <w:p w14:paraId="0B53B362" w14:textId="66CAC5D6" w:rsidR="002F3F3D" w:rsidRDefault="002F3F3D" w:rsidP="00C43D8C">
      <w:pPr>
        <w:pStyle w:val="Bullets"/>
        <w:numPr>
          <w:ilvl w:val="0"/>
          <w:numId w:val="0"/>
        </w:numPr>
        <w:ind w:left="360"/>
        <w:jc w:val="both"/>
        <w:rPr>
          <w:sz w:val="22"/>
          <w:szCs w:val="22"/>
        </w:rPr>
      </w:pPr>
      <w:r>
        <w:rPr>
          <w:sz w:val="22"/>
          <w:szCs w:val="22"/>
        </w:rPr>
        <w:t>At least 5 years’ experience in a</w:t>
      </w:r>
      <w:r w:rsidR="004D21F7">
        <w:rPr>
          <w:sz w:val="22"/>
          <w:szCs w:val="22"/>
        </w:rPr>
        <w:t>n executive</w:t>
      </w:r>
      <w:r>
        <w:rPr>
          <w:sz w:val="22"/>
          <w:szCs w:val="22"/>
        </w:rPr>
        <w:t xml:space="preserve"> support role.</w:t>
      </w:r>
    </w:p>
    <w:p w14:paraId="7811F4A3" w14:textId="77777777" w:rsidR="008C2AE9" w:rsidRPr="00277B8E" w:rsidRDefault="008C2AE9" w:rsidP="00C43D8C">
      <w:pPr>
        <w:pStyle w:val="Bullets"/>
        <w:jc w:val="both"/>
        <w:rPr>
          <w:sz w:val="22"/>
          <w:szCs w:val="22"/>
        </w:rPr>
      </w:pPr>
      <w:r w:rsidRPr="00277B8E">
        <w:rPr>
          <w:sz w:val="22"/>
          <w:szCs w:val="22"/>
          <w:u w:val="single"/>
        </w:rPr>
        <w:t>Professional Development</w:t>
      </w:r>
      <w:r w:rsidRPr="00277B8E">
        <w:rPr>
          <w:sz w:val="22"/>
          <w:szCs w:val="22"/>
        </w:rPr>
        <w:t xml:space="preserve">: </w:t>
      </w:r>
    </w:p>
    <w:p w14:paraId="63E2FBB0" w14:textId="249C42BB" w:rsidR="008C2AE9" w:rsidRDefault="008C2AE9" w:rsidP="00C43D8C">
      <w:pPr>
        <w:pStyle w:val="Bullets"/>
        <w:numPr>
          <w:ilvl w:val="0"/>
          <w:numId w:val="0"/>
        </w:numPr>
        <w:ind w:left="360"/>
        <w:jc w:val="both"/>
        <w:rPr>
          <w:sz w:val="22"/>
          <w:szCs w:val="22"/>
        </w:rPr>
      </w:pPr>
      <w:r w:rsidRPr="00277B8E">
        <w:rPr>
          <w:sz w:val="22"/>
          <w:szCs w:val="22"/>
        </w:rPr>
        <w:t xml:space="preserve">Demonstrated engagement in ongoing professional development that enhances skills, </w:t>
      </w:r>
      <w:r w:rsidR="002F3F3D">
        <w:rPr>
          <w:sz w:val="22"/>
          <w:szCs w:val="22"/>
        </w:rPr>
        <w:t>including p</w:t>
      </w:r>
      <w:r w:rsidRPr="00277B8E">
        <w:rPr>
          <w:sz w:val="22"/>
          <w:szCs w:val="22"/>
        </w:rPr>
        <w:t>articipation in workshops, conferences, and professional learning communities that contribute to continuous growth.</w:t>
      </w:r>
    </w:p>
    <w:p w14:paraId="083DBB70" w14:textId="17305859" w:rsidR="002F3F3D" w:rsidRPr="002F3F3D" w:rsidRDefault="002F3F3D" w:rsidP="002F3F3D">
      <w:pPr>
        <w:pStyle w:val="Bullets"/>
        <w:numPr>
          <w:ilvl w:val="0"/>
          <w:numId w:val="11"/>
        </w:numPr>
        <w:jc w:val="both"/>
        <w:rPr>
          <w:sz w:val="22"/>
          <w:szCs w:val="22"/>
          <w:u w:val="single"/>
        </w:rPr>
      </w:pPr>
      <w:r w:rsidRPr="002F3F3D">
        <w:rPr>
          <w:sz w:val="22"/>
          <w:szCs w:val="22"/>
          <w:u w:val="single"/>
        </w:rPr>
        <w:t>Additional requirements</w:t>
      </w:r>
    </w:p>
    <w:p w14:paraId="5F8AEC5E" w14:textId="1C2BBDFE" w:rsidR="002F3F3D" w:rsidRDefault="002F3F3D" w:rsidP="002F3F3D">
      <w:pPr>
        <w:pStyle w:val="Bullets"/>
        <w:numPr>
          <w:ilvl w:val="0"/>
          <w:numId w:val="0"/>
        </w:numPr>
        <w:ind w:left="360"/>
        <w:jc w:val="both"/>
        <w:rPr>
          <w:sz w:val="22"/>
          <w:szCs w:val="22"/>
        </w:rPr>
      </w:pPr>
      <w:r>
        <w:rPr>
          <w:sz w:val="22"/>
          <w:szCs w:val="22"/>
        </w:rPr>
        <w:t>Must hold a current Working With Children check (Blue card).</w:t>
      </w:r>
    </w:p>
    <w:p w14:paraId="403CB9C7" w14:textId="77777777" w:rsidR="008C2AE9" w:rsidRPr="00277B8E" w:rsidRDefault="008C2AE9" w:rsidP="002F3F3D">
      <w:pPr>
        <w:pStyle w:val="Bullets"/>
        <w:numPr>
          <w:ilvl w:val="0"/>
          <w:numId w:val="0"/>
        </w:numPr>
        <w:ind w:left="360"/>
        <w:jc w:val="both"/>
        <w:rPr>
          <w:sz w:val="22"/>
          <w:szCs w:val="22"/>
        </w:rPr>
      </w:pPr>
      <w:r w:rsidRPr="00277B8E">
        <w:rPr>
          <w:sz w:val="22"/>
          <w:szCs w:val="22"/>
        </w:rPr>
        <w:t>Provide a recent criminal history check certificate – must be within 2 months of appointment.</w:t>
      </w:r>
    </w:p>
    <w:p w14:paraId="39A093B1" w14:textId="77777777" w:rsidR="006D5B6A" w:rsidRPr="00277B8E" w:rsidRDefault="006D5B6A" w:rsidP="00C43D8C">
      <w:pPr>
        <w:pStyle w:val="Heading5"/>
        <w:rPr>
          <w:sz w:val="22"/>
          <w:szCs w:val="22"/>
        </w:rPr>
      </w:pPr>
    </w:p>
    <w:p w14:paraId="6354B292" w14:textId="09A5D31C" w:rsidR="00686BEA" w:rsidRPr="00277B8E" w:rsidRDefault="00686BEA" w:rsidP="00C43D8C">
      <w:pPr>
        <w:pStyle w:val="Heading5"/>
        <w:rPr>
          <w:sz w:val="22"/>
          <w:szCs w:val="22"/>
        </w:rPr>
      </w:pPr>
      <w:r w:rsidRPr="00277B8E">
        <w:rPr>
          <w:sz w:val="22"/>
          <w:szCs w:val="22"/>
        </w:rPr>
        <w:t>DUTIES AND RESPONSIBILITIES FOR THE POSITION</w:t>
      </w:r>
    </w:p>
    <w:p w14:paraId="43536ADF" w14:textId="6D2EE78B" w:rsidR="00686BEA" w:rsidRPr="00277B8E" w:rsidRDefault="00686BEA" w:rsidP="00C43D8C">
      <w:pPr>
        <w:jc w:val="both"/>
        <w:rPr>
          <w:sz w:val="22"/>
          <w:szCs w:val="22"/>
        </w:rPr>
      </w:pPr>
      <w:r w:rsidRPr="00277B8E">
        <w:rPr>
          <w:sz w:val="22"/>
          <w:szCs w:val="22"/>
        </w:rPr>
        <w:t>This part of the document outlines the responsibilities required to competently perform the duties of the position.  Of course, you will also be required to perform any other duties tha</w:t>
      </w:r>
      <w:r w:rsidR="00946965">
        <w:rPr>
          <w:sz w:val="22"/>
          <w:szCs w:val="22"/>
        </w:rPr>
        <w:t>t the Headmaster,</w:t>
      </w:r>
      <w:r w:rsidRPr="00277B8E">
        <w:rPr>
          <w:sz w:val="22"/>
          <w:szCs w:val="22"/>
        </w:rPr>
        <w:t xml:space="preserve"> or their delegate</w:t>
      </w:r>
      <w:r w:rsidR="00946965">
        <w:rPr>
          <w:sz w:val="22"/>
          <w:szCs w:val="22"/>
        </w:rPr>
        <w:t>,</w:t>
      </w:r>
      <w:r w:rsidRPr="00277B8E">
        <w:rPr>
          <w:sz w:val="22"/>
          <w:szCs w:val="22"/>
        </w:rPr>
        <w:t xml:space="preserve"> may direct you to perform, and which could reasonably be considered relevant to the position.</w:t>
      </w:r>
    </w:p>
    <w:p w14:paraId="14D9BE21" w14:textId="3E670B9F" w:rsidR="00055A6D" w:rsidRPr="00277B8E" w:rsidRDefault="008C2AE9" w:rsidP="00C43D8C">
      <w:pPr>
        <w:jc w:val="both"/>
        <w:rPr>
          <w:b/>
          <w:sz w:val="22"/>
          <w:szCs w:val="22"/>
        </w:rPr>
      </w:pPr>
      <w:r w:rsidRPr="00277B8E">
        <w:rPr>
          <w:b/>
          <w:sz w:val="22"/>
          <w:szCs w:val="22"/>
        </w:rPr>
        <w:t>SPECIFIC</w:t>
      </w:r>
      <w:r w:rsidR="00055A6D" w:rsidRPr="00277B8E">
        <w:rPr>
          <w:b/>
          <w:sz w:val="22"/>
          <w:szCs w:val="22"/>
        </w:rPr>
        <w:t xml:space="preserve"> DUTIES AND RESPONSIBILITIES</w:t>
      </w:r>
    </w:p>
    <w:p w14:paraId="77703394" w14:textId="31F6BB14" w:rsidR="00697E74" w:rsidRPr="00277B8E" w:rsidRDefault="00697E74" w:rsidP="00C43D8C">
      <w:pPr>
        <w:jc w:val="both"/>
        <w:rPr>
          <w:sz w:val="22"/>
          <w:szCs w:val="22"/>
        </w:rPr>
      </w:pPr>
      <w:r w:rsidRPr="00277B8E">
        <w:rPr>
          <w:sz w:val="22"/>
          <w:szCs w:val="22"/>
        </w:rPr>
        <w:t xml:space="preserve">The </w:t>
      </w:r>
      <w:r w:rsidR="002F3F3D">
        <w:rPr>
          <w:sz w:val="22"/>
          <w:szCs w:val="22"/>
        </w:rPr>
        <w:t xml:space="preserve">Executive Assistant role </w:t>
      </w:r>
      <w:r w:rsidRPr="00277B8E">
        <w:rPr>
          <w:sz w:val="22"/>
          <w:szCs w:val="22"/>
        </w:rPr>
        <w:t xml:space="preserve">in The Southport School, holds a crucial role in ensuring the smooth operation of the </w:t>
      </w:r>
      <w:r w:rsidR="002F3F3D">
        <w:rPr>
          <w:sz w:val="22"/>
          <w:szCs w:val="22"/>
        </w:rPr>
        <w:t>Office of the Chief Financial Officer</w:t>
      </w:r>
      <w:r w:rsidR="004D21F7">
        <w:rPr>
          <w:sz w:val="22"/>
          <w:szCs w:val="22"/>
        </w:rPr>
        <w:t xml:space="preserve"> and the School Council</w:t>
      </w:r>
      <w:r w:rsidRPr="00277B8E">
        <w:rPr>
          <w:sz w:val="22"/>
          <w:szCs w:val="22"/>
        </w:rPr>
        <w:t xml:space="preserve">. </w:t>
      </w:r>
    </w:p>
    <w:p w14:paraId="25E2A9CB" w14:textId="238526FE" w:rsidR="00697E74" w:rsidRPr="00277B8E" w:rsidRDefault="00697E74" w:rsidP="00C43D8C">
      <w:pPr>
        <w:jc w:val="both"/>
        <w:rPr>
          <w:sz w:val="22"/>
          <w:szCs w:val="22"/>
        </w:rPr>
      </w:pPr>
      <w:r w:rsidRPr="00277B8E">
        <w:rPr>
          <w:sz w:val="22"/>
          <w:szCs w:val="22"/>
        </w:rPr>
        <w:t>The</w:t>
      </w:r>
      <w:r w:rsidR="002F3F3D">
        <w:rPr>
          <w:sz w:val="22"/>
          <w:szCs w:val="22"/>
        </w:rPr>
        <w:t xml:space="preserve"> role</w:t>
      </w:r>
      <w:r w:rsidRPr="00277B8E">
        <w:rPr>
          <w:sz w:val="22"/>
          <w:szCs w:val="22"/>
        </w:rPr>
        <w:t xml:space="preserve"> play a pivotal role in fostering a positive </w:t>
      </w:r>
      <w:r w:rsidR="002F3F3D">
        <w:rPr>
          <w:sz w:val="22"/>
          <w:szCs w:val="22"/>
        </w:rPr>
        <w:t>work</w:t>
      </w:r>
      <w:r w:rsidRPr="00277B8E">
        <w:rPr>
          <w:sz w:val="22"/>
          <w:szCs w:val="22"/>
        </w:rPr>
        <w:t xml:space="preserve"> environment liais</w:t>
      </w:r>
      <w:r w:rsidR="002F3F3D">
        <w:rPr>
          <w:sz w:val="22"/>
          <w:szCs w:val="22"/>
        </w:rPr>
        <w:t>ing</w:t>
      </w:r>
      <w:r w:rsidRPr="00277B8E">
        <w:rPr>
          <w:sz w:val="22"/>
          <w:szCs w:val="22"/>
        </w:rPr>
        <w:t xml:space="preserve"> with other </w:t>
      </w:r>
      <w:r w:rsidR="002F3F3D">
        <w:rPr>
          <w:sz w:val="22"/>
          <w:szCs w:val="22"/>
        </w:rPr>
        <w:t>corporate</w:t>
      </w:r>
      <w:r w:rsidRPr="00277B8E">
        <w:rPr>
          <w:sz w:val="22"/>
          <w:szCs w:val="22"/>
        </w:rPr>
        <w:t xml:space="preserve"> departments</w:t>
      </w:r>
      <w:r w:rsidR="002F3F3D">
        <w:rPr>
          <w:sz w:val="22"/>
          <w:szCs w:val="22"/>
        </w:rPr>
        <w:t xml:space="preserve"> </w:t>
      </w:r>
      <w:r w:rsidRPr="00277B8E">
        <w:rPr>
          <w:sz w:val="22"/>
          <w:szCs w:val="22"/>
        </w:rPr>
        <w:t xml:space="preserve">and adhere to relevant </w:t>
      </w:r>
      <w:r w:rsidR="002F3F3D">
        <w:rPr>
          <w:sz w:val="22"/>
          <w:szCs w:val="22"/>
        </w:rPr>
        <w:t>corporate</w:t>
      </w:r>
      <w:r w:rsidRPr="00277B8E">
        <w:rPr>
          <w:sz w:val="22"/>
          <w:szCs w:val="22"/>
        </w:rPr>
        <w:t xml:space="preserve"> policies and regulations.</w:t>
      </w:r>
    </w:p>
    <w:p w14:paraId="0E4EC8C2" w14:textId="5627A42E" w:rsidR="008B0636" w:rsidRPr="00277B8E" w:rsidRDefault="00A61621" w:rsidP="00C43D8C">
      <w:pPr>
        <w:pStyle w:val="Heading6"/>
        <w:rPr>
          <w:sz w:val="22"/>
          <w:szCs w:val="22"/>
        </w:rPr>
      </w:pPr>
      <w:r w:rsidRPr="00277B8E">
        <w:rPr>
          <w:sz w:val="22"/>
          <w:szCs w:val="22"/>
        </w:rPr>
        <w:lastRenderedPageBreak/>
        <w:t>Key responsibilities:</w:t>
      </w:r>
    </w:p>
    <w:p w14:paraId="398B49C2" w14:textId="73D25F58" w:rsidR="004D58C0" w:rsidRPr="00277B8E" w:rsidRDefault="00A61621" w:rsidP="00C43D8C">
      <w:pPr>
        <w:pStyle w:val="Bullets"/>
        <w:numPr>
          <w:ilvl w:val="0"/>
          <w:numId w:val="0"/>
        </w:numPr>
        <w:jc w:val="both"/>
        <w:rPr>
          <w:sz w:val="22"/>
          <w:szCs w:val="22"/>
        </w:rPr>
      </w:pPr>
      <w:r w:rsidRPr="00277B8E">
        <w:rPr>
          <w:sz w:val="22"/>
          <w:szCs w:val="22"/>
        </w:rPr>
        <w:t xml:space="preserve">The </w:t>
      </w:r>
      <w:r w:rsidR="004D58C0" w:rsidRPr="00277B8E">
        <w:rPr>
          <w:sz w:val="22"/>
          <w:szCs w:val="22"/>
        </w:rPr>
        <w:t>role of a</w:t>
      </w:r>
      <w:r w:rsidR="002F3F3D">
        <w:rPr>
          <w:sz w:val="22"/>
          <w:szCs w:val="22"/>
        </w:rPr>
        <w:t>n</w:t>
      </w:r>
      <w:r w:rsidR="004D58C0" w:rsidRPr="00277B8E">
        <w:rPr>
          <w:sz w:val="22"/>
          <w:szCs w:val="22"/>
        </w:rPr>
        <w:t xml:space="preserve"> </w:t>
      </w:r>
      <w:r w:rsidR="002F3F3D">
        <w:rPr>
          <w:sz w:val="22"/>
          <w:szCs w:val="22"/>
        </w:rPr>
        <w:t>Executive Assistant</w:t>
      </w:r>
      <w:r w:rsidR="004D58C0" w:rsidRPr="00277B8E">
        <w:rPr>
          <w:sz w:val="22"/>
          <w:szCs w:val="22"/>
        </w:rPr>
        <w:t xml:space="preserve"> will:</w:t>
      </w:r>
    </w:p>
    <w:p w14:paraId="2AE5556B" w14:textId="69A3C632" w:rsidR="000F2B16" w:rsidRDefault="002F3F3D" w:rsidP="00C43D8C">
      <w:pPr>
        <w:pStyle w:val="Bullets"/>
        <w:jc w:val="both"/>
        <w:rPr>
          <w:sz w:val="22"/>
          <w:szCs w:val="22"/>
        </w:rPr>
      </w:pPr>
      <w:r>
        <w:t>Prepare accurate and timely reports, correspondence and other documents</w:t>
      </w:r>
      <w:r w:rsidR="004D21F7">
        <w:t xml:space="preserve"> from the CFO office</w:t>
      </w:r>
      <w:r>
        <w:t>.</w:t>
      </w:r>
    </w:p>
    <w:p w14:paraId="701A5FA4" w14:textId="09902AA7" w:rsidR="002F3F3D" w:rsidRPr="002F3F3D" w:rsidRDefault="002F3F3D" w:rsidP="00E2491E">
      <w:pPr>
        <w:pStyle w:val="Bullets"/>
        <w:rPr>
          <w:sz w:val="22"/>
          <w:szCs w:val="22"/>
        </w:rPr>
      </w:pPr>
      <w:r w:rsidRPr="002F3F3D">
        <w:rPr>
          <w:sz w:val="22"/>
          <w:szCs w:val="22"/>
        </w:rPr>
        <w:t xml:space="preserve">Undertake a variety of </w:t>
      </w:r>
      <w:r>
        <w:rPr>
          <w:sz w:val="22"/>
          <w:szCs w:val="22"/>
        </w:rPr>
        <w:t xml:space="preserve">legal </w:t>
      </w:r>
      <w:r w:rsidRPr="002F3F3D">
        <w:rPr>
          <w:sz w:val="22"/>
          <w:szCs w:val="22"/>
        </w:rPr>
        <w:t xml:space="preserve">research, project and committee support activities, including coordination and preparation of plans, reports, correspondence and other documentation. </w:t>
      </w:r>
    </w:p>
    <w:p w14:paraId="699D46D9" w14:textId="53DAC094" w:rsidR="002F3F3D" w:rsidRPr="002F3F3D" w:rsidRDefault="002F3F3D" w:rsidP="003E1D1C">
      <w:pPr>
        <w:pStyle w:val="Bullets"/>
        <w:rPr>
          <w:sz w:val="22"/>
          <w:szCs w:val="22"/>
        </w:rPr>
      </w:pPr>
      <w:r w:rsidRPr="002F3F3D">
        <w:rPr>
          <w:sz w:val="22"/>
          <w:szCs w:val="22"/>
        </w:rPr>
        <w:t>Maintain effective time management practices for the CFO including coordinating diary appointments, prioritising correspondence, preventing unnecessary interruptions and screening telephone calls.</w:t>
      </w:r>
    </w:p>
    <w:p w14:paraId="7ED019D4" w14:textId="025D02BB" w:rsidR="002F3F3D" w:rsidRPr="002F3F3D" w:rsidRDefault="002F3F3D" w:rsidP="00A70F41">
      <w:pPr>
        <w:pStyle w:val="Bullets"/>
        <w:rPr>
          <w:sz w:val="22"/>
          <w:szCs w:val="22"/>
        </w:rPr>
      </w:pPr>
      <w:r w:rsidRPr="002F3F3D">
        <w:rPr>
          <w:sz w:val="22"/>
          <w:szCs w:val="22"/>
        </w:rPr>
        <w:t>Undertake investigation, research and analysis of sensitive and confidential matters.</w:t>
      </w:r>
    </w:p>
    <w:p w14:paraId="61C67C9B" w14:textId="1AF9A728" w:rsidR="00697E74" w:rsidRDefault="002F3F3D" w:rsidP="002475A8">
      <w:pPr>
        <w:pStyle w:val="Bullets"/>
        <w:jc w:val="both"/>
        <w:rPr>
          <w:sz w:val="22"/>
          <w:szCs w:val="22"/>
        </w:rPr>
      </w:pPr>
      <w:r w:rsidRPr="002F3F3D">
        <w:rPr>
          <w:sz w:val="22"/>
          <w:szCs w:val="22"/>
        </w:rPr>
        <w:t>Provide executive support for</w:t>
      </w:r>
      <w:r w:rsidR="004D21F7">
        <w:rPr>
          <w:sz w:val="22"/>
          <w:szCs w:val="22"/>
        </w:rPr>
        <w:t xml:space="preserve"> School Council Committee</w:t>
      </w:r>
      <w:r w:rsidRPr="002F3F3D">
        <w:rPr>
          <w:sz w:val="22"/>
          <w:szCs w:val="22"/>
        </w:rPr>
        <w:t xml:space="preserve"> meetings chaired by the CFO including preparing agendas, papers and minute</w:t>
      </w:r>
      <w:r w:rsidR="004D21F7">
        <w:rPr>
          <w:sz w:val="22"/>
          <w:szCs w:val="22"/>
        </w:rPr>
        <w:t>-taking for these meetings along with</w:t>
      </w:r>
      <w:r w:rsidRPr="002F3F3D">
        <w:rPr>
          <w:sz w:val="22"/>
          <w:szCs w:val="22"/>
        </w:rPr>
        <w:t xml:space="preserve"> prioritising </w:t>
      </w:r>
      <w:r w:rsidR="004D21F7" w:rsidRPr="002F3F3D">
        <w:rPr>
          <w:sz w:val="22"/>
          <w:szCs w:val="22"/>
        </w:rPr>
        <w:t>correspondence and</w:t>
      </w:r>
      <w:r w:rsidRPr="002F3F3D">
        <w:rPr>
          <w:sz w:val="22"/>
          <w:szCs w:val="22"/>
        </w:rPr>
        <w:t xml:space="preserve"> responding to outstanding queries and requests for information</w:t>
      </w:r>
      <w:r>
        <w:rPr>
          <w:sz w:val="22"/>
          <w:szCs w:val="22"/>
        </w:rPr>
        <w:t>.</w:t>
      </w:r>
    </w:p>
    <w:p w14:paraId="1FEB94A5" w14:textId="534F17F9" w:rsidR="002F3F3D" w:rsidRDefault="002F3F3D" w:rsidP="002475A8">
      <w:pPr>
        <w:pStyle w:val="Bullets"/>
        <w:jc w:val="both"/>
        <w:rPr>
          <w:sz w:val="22"/>
          <w:szCs w:val="22"/>
        </w:rPr>
      </w:pPr>
      <w:r>
        <w:rPr>
          <w:sz w:val="22"/>
          <w:szCs w:val="22"/>
        </w:rPr>
        <w:t xml:space="preserve">Provide secretariate support for a number of internal and external meetings including scheduling, catering, collation and distribution of written materials. </w:t>
      </w:r>
    </w:p>
    <w:p w14:paraId="7FAD5C03" w14:textId="77777777" w:rsidR="008F156A" w:rsidRDefault="008F156A" w:rsidP="008F156A">
      <w:pPr>
        <w:pStyle w:val="Bullets"/>
        <w:jc w:val="both"/>
        <w:rPr>
          <w:sz w:val="22"/>
          <w:szCs w:val="22"/>
        </w:rPr>
      </w:pPr>
      <w:r>
        <w:rPr>
          <w:sz w:val="22"/>
          <w:szCs w:val="22"/>
        </w:rPr>
        <w:t>Coordination of funding submissions and preparation of documentation for State, Commonwealth and Independent sector funding as required.</w:t>
      </w:r>
      <w:r w:rsidRPr="008F156A">
        <w:rPr>
          <w:sz w:val="22"/>
          <w:szCs w:val="22"/>
        </w:rPr>
        <w:t xml:space="preserve"> </w:t>
      </w:r>
    </w:p>
    <w:p w14:paraId="3F02AB44" w14:textId="7227E5F2" w:rsidR="008F156A" w:rsidRDefault="008F156A" w:rsidP="008F156A">
      <w:pPr>
        <w:pStyle w:val="Bullets"/>
        <w:jc w:val="both"/>
        <w:rPr>
          <w:sz w:val="22"/>
          <w:szCs w:val="22"/>
        </w:rPr>
      </w:pPr>
      <w:r>
        <w:rPr>
          <w:sz w:val="22"/>
          <w:szCs w:val="22"/>
        </w:rPr>
        <w:t xml:space="preserve">Act as a main point of contract for external vendors including campus (facilities) bookings and camp organisation, including preparation of licensing agreements, catering and invoicing requirements. </w:t>
      </w:r>
    </w:p>
    <w:p w14:paraId="52F9B4B4" w14:textId="4F36646C" w:rsidR="004D21F7" w:rsidRDefault="004D21F7" w:rsidP="008F156A">
      <w:pPr>
        <w:pStyle w:val="Bullets"/>
        <w:jc w:val="both"/>
        <w:rPr>
          <w:sz w:val="22"/>
          <w:szCs w:val="22"/>
        </w:rPr>
      </w:pPr>
      <w:r>
        <w:rPr>
          <w:sz w:val="22"/>
          <w:szCs w:val="22"/>
        </w:rPr>
        <w:t>Project work as required by the CFO.</w:t>
      </w:r>
    </w:p>
    <w:p w14:paraId="4F2230F2" w14:textId="127BCAA8" w:rsidR="00A61621" w:rsidRPr="00277B8E" w:rsidRDefault="00A1649D" w:rsidP="00C43D8C">
      <w:pPr>
        <w:pStyle w:val="Bullets"/>
        <w:numPr>
          <w:ilvl w:val="0"/>
          <w:numId w:val="0"/>
        </w:numPr>
        <w:ind w:left="360" w:hanging="360"/>
        <w:jc w:val="both"/>
        <w:rPr>
          <w:b/>
          <w:sz w:val="22"/>
          <w:szCs w:val="22"/>
        </w:rPr>
      </w:pPr>
      <w:r w:rsidRPr="00277B8E">
        <w:rPr>
          <w:b/>
          <w:sz w:val="22"/>
          <w:szCs w:val="22"/>
        </w:rPr>
        <w:t>Communication</w:t>
      </w:r>
      <w:r w:rsidR="008F156A">
        <w:rPr>
          <w:b/>
          <w:sz w:val="22"/>
          <w:szCs w:val="22"/>
        </w:rPr>
        <w:t xml:space="preserve"> and compliance </w:t>
      </w:r>
      <w:r w:rsidRPr="00277B8E">
        <w:rPr>
          <w:b/>
          <w:sz w:val="22"/>
          <w:szCs w:val="22"/>
        </w:rPr>
        <w:t>responsibilities</w:t>
      </w:r>
    </w:p>
    <w:p w14:paraId="058610E0" w14:textId="7BE49061" w:rsidR="00474F34" w:rsidRPr="008F156A" w:rsidRDefault="002F3F3D" w:rsidP="00B369E9">
      <w:pPr>
        <w:pStyle w:val="Bullets"/>
        <w:jc w:val="both"/>
        <w:rPr>
          <w:sz w:val="22"/>
          <w:szCs w:val="22"/>
        </w:rPr>
      </w:pPr>
      <w:r w:rsidRPr="008F156A">
        <w:rPr>
          <w:sz w:val="22"/>
          <w:szCs w:val="22"/>
        </w:rPr>
        <w:t>Excellent written and verbal communications skills to be utilised</w:t>
      </w:r>
      <w:r w:rsidR="008F156A" w:rsidRPr="008F156A">
        <w:rPr>
          <w:sz w:val="22"/>
          <w:szCs w:val="22"/>
        </w:rPr>
        <w:t xml:space="preserve"> in forging productive partnerships </w:t>
      </w:r>
      <w:r w:rsidR="00F077B4" w:rsidRPr="008F156A">
        <w:rPr>
          <w:sz w:val="22"/>
          <w:szCs w:val="22"/>
        </w:rPr>
        <w:t xml:space="preserve">and </w:t>
      </w:r>
      <w:r w:rsidR="008F156A">
        <w:rPr>
          <w:sz w:val="22"/>
          <w:szCs w:val="22"/>
        </w:rPr>
        <w:t xml:space="preserve">genuine </w:t>
      </w:r>
      <w:r w:rsidR="00F077B4" w:rsidRPr="008F156A">
        <w:rPr>
          <w:sz w:val="22"/>
          <w:szCs w:val="22"/>
        </w:rPr>
        <w:t>collaborat</w:t>
      </w:r>
      <w:r w:rsidR="008F156A">
        <w:rPr>
          <w:sz w:val="22"/>
          <w:szCs w:val="22"/>
        </w:rPr>
        <w:t xml:space="preserve">ion </w:t>
      </w:r>
      <w:r w:rsidR="00F077B4" w:rsidRPr="008F156A">
        <w:rPr>
          <w:sz w:val="22"/>
          <w:szCs w:val="22"/>
        </w:rPr>
        <w:t>with parents and support staff.</w:t>
      </w:r>
      <w:r w:rsidR="00A1649D" w:rsidRPr="008F156A">
        <w:rPr>
          <w:sz w:val="22"/>
          <w:szCs w:val="22"/>
        </w:rPr>
        <w:t xml:space="preserve"> </w:t>
      </w:r>
    </w:p>
    <w:p w14:paraId="36399298" w14:textId="31F031EB" w:rsidR="008F156A" w:rsidRPr="00277B8E" w:rsidRDefault="008F156A" w:rsidP="00C43D8C">
      <w:pPr>
        <w:pStyle w:val="Bullets"/>
        <w:jc w:val="both"/>
        <w:rPr>
          <w:sz w:val="22"/>
          <w:szCs w:val="22"/>
        </w:rPr>
      </w:pPr>
      <w:r>
        <w:rPr>
          <w:sz w:val="22"/>
          <w:szCs w:val="22"/>
        </w:rPr>
        <w:t>Demonstrated high level interpersonal skills, initiative and maturity with a strong willingness to be flexible and work as part of a team.</w:t>
      </w:r>
    </w:p>
    <w:p w14:paraId="3FADF7C4" w14:textId="1B509013" w:rsidR="00871D6D" w:rsidRPr="00C43D8C" w:rsidRDefault="00871D6D" w:rsidP="00C43D8C">
      <w:pPr>
        <w:pStyle w:val="Bullets"/>
        <w:jc w:val="both"/>
        <w:rPr>
          <w:sz w:val="22"/>
          <w:szCs w:val="22"/>
        </w:rPr>
      </w:pPr>
      <w:r w:rsidRPr="00C43D8C">
        <w:rPr>
          <w:sz w:val="22"/>
          <w:szCs w:val="22"/>
        </w:rPr>
        <w:t xml:space="preserve">Ensuring a comprehensive understanding of </w:t>
      </w:r>
      <w:r w:rsidR="00946965" w:rsidRPr="00C43D8C">
        <w:rPr>
          <w:sz w:val="22"/>
          <w:szCs w:val="22"/>
        </w:rPr>
        <w:t>all relevant policies, procedures, guidelines and</w:t>
      </w:r>
      <w:r w:rsidRPr="00C43D8C">
        <w:rPr>
          <w:sz w:val="22"/>
          <w:szCs w:val="22"/>
        </w:rPr>
        <w:t xml:space="preserve"> reporting protocols at The Southport School.</w:t>
      </w:r>
    </w:p>
    <w:p w14:paraId="189A51FA" w14:textId="2BE4EAFF" w:rsidR="00871D6D" w:rsidRDefault="00871D6D" w:rsidP="00C43D8C">
      <w:pPr>
        <w:pStyle w:val="Bullets"/>
        <w:jc w:val="both"/>
        <w:rPr>
          <w:sz w:val="22"/>
          <w:szCs w:val="22"/>
        </w:rPr>
      </w:pPr>
      <w:r w:rsidRPr="00C43D8C">
        <w:rPr>
          <w:sz w:val="22"/>
          <w:szCs w:val="22"/>
        </w:rPr>
        <w:t>Creating</w:t>
      </w:r>
      <w:r w:rsidR="00946965" w:rsidRPr="00C43D8C">
        <w:rPr>
          <w:sz w:val="22"/>
          <w:szCs w:val="22"/>
        </w:rPr>
        <w:t xml:space="preserve"> and maintaining</w:t>
      </w:r>
      <w:r w:rsidRPr="00C43D8C">
        <w:rPr>
          <w:sz w:val="22"/>
          <w:szCs w:val="22"/>
        </w:rPr>
        <w:t xml:space="preserve"> a safe </w:t>
      </w:r>
      <w:r w:rsidR="00946965" w:rsidRPr="00C43D8C">
        <w:rPr>
          <w:sz w:val="22"/>
          <w:szCs w:val="22"/>
        </w:rPr>
        <w:t xml:space="preserve">and secure </w:t>
      </w:r>
      <w:r w:rsidRPr="00C43D8C">
        <w:rPr>
          <w:sz w:val="22"/>
          <w:szCs w:val="22"/>
        </w:rPr>
        <w:t>environment</w:t>
      </w:r>
      <w:r w:rsidR="00946965" w:rsidRPr="00C43D8C">
        <w:rPr>
          <w:sz w:val="22"/>
          <w:szCs w:val="22"/>
        </w:rPr>
        <w:t xml:space="preserve"> where </w:t>
      </w:r>
      <w:r w:rsidR="008F156A">
        <w:rPr>
          <w:sz w:val="22"/>
          <w:szCs w:val="22"/>
        </w:rPr>
        <w:t xml:space="preserve">staff and </w:t>
      </w:r>
      <w:r w:rsidR="00946965" w:rsidRPr="00C43D8C">
        <w:rPr>
          <w:sz w:val="22"/>
          <w:szCs w:val="22"/>
        </w:rPr>
        <w:t>students feel physically and emotionally protected</w:t>
      </w:r>
      <w:r w:rsidRPr="00C43D8C">
        <w:rPr>
          <w:sz w:val="22"/>
          <w:szCs w:val="22"/>
        </w:rPr>
        <w:t>.</w:t>
      </w:r>
    </w:p>
    <w:p w14:paraId="1DE2EB7F" w14:textId="7485CE10" w:rsidR="008F156A" w:rsidRPr="00C43D8C" w:rsidRDefault="008F156A" w:rsidP="00C43D8C">
      <w:pPr>
        <w:pStyle w:val="Bullets"/>
        <w:jc w:val="both"/>
        <w:rPr>
          <w:sz w:val="22"/>
          <w:szCs w:val="22"/>
        </w:rPr>
      </w:pPr>
      <w:r>
        <w:rPr>
          <w:sz w:val="22"/>
          <w:szCs w:val="22"/>
        </w:rPr>
        <w:t>Ensuring compliance with policies, procedures and regulations by the School Council via induction and reporting to the Anglican Schools Commission.</w:t>
      </w:r>
    </w:p>
    <w:p w14:paraId="1A1A8184" w14:textId="7C466BDA" w:rsidR="00E6131C" w:rsidRPr="00277B8E" w:rsidRDefault="00E6131C" w:rsidP="00C43D8C">
      <w:pPr>
        <w:spacing w:after="0"/>
        <w:jc w:val="both"/>
        <w:rPr>
          <w:b/>
          <w:sz w:val="22"/>
          <w:szCs w:val="22"/>
        </w:rPr>
      </w:pPr>
    </w:p>
    <w:p w14:paraId="36594214" w14:textId="6709F9F3" w:rsidR="006D5B6A" w:rsidRPr="00277B8E" w:rsidRDefault="008C2AE9" w:rsidP="00C43D8C">
      <w:pPr>
        <w:jc w:val="both"/>
        <w:rPr>
          <w:b/>
          <w:sz w:val="22"/>
          <w:szCs w:val="22"/>
        </w:rPr>
      </w:pPr>
      <w:r w:rsidRPr="00277B8E">
        <w:rPr>
          <w:b/>
          <w:sz w:val="22"/>
          <w:szCs w:val="22"/>
        </w:rPr>
        <w:t>GENERAL DUTIES AND RESPONSIBILITIES</w:t>
      </w:r>
      <w:r w:rsidR="006D5B6A" w:rsidRPr="00277B8E">
        <w:rPr>
          <w:b/>
          <w:sz w:val="22"/>
          <w:szCs w:val="22"/>
        </w:rPr>
        <w:t xml:space="preserve"> </w:t>
      </w:r>
    </w:p>
    <w:p w14:paraId="1948BFA0" w14:textId="6380321F" w:rsidR="006D5B6A" w:rsidRPr="00277B8E" w:rsidRDefault="00F077B4" w:rsidP="00C43D8C">
      <w:pPr>
        <w:spacing w:after="0"/>
        <w:ind w:left="1134" w:hanging="1134"/>
        <w:jc w:val="both"/>
        <w:rPr>
          <w:sz w:val="22"/>
          <w:szCs w:val="22"/>
        </w:rPr>
      </w:pPr>
      <w:r w:rsidRPr="00277B8E">
        <w:rPr>
          <w:sz w:val="22"/>
          <w:szCs w:val="22"/>
        </w:rPr>
        <w:t>E</w:t>
      </w:r>
      <w:r w:rsidR="006D5B6A" w:rsidRPr="00277B8E">
        <w:rPr>
          <w:sz w:val="22"/>
          <w:szCs w:val="22"/>
        </w:rPr>
        <w:t>nsure all school policies and procedures are complied with by:</w:t>
      </w:r>
    </w:p>
    <w:p w14:paraId="16EC261C" w14:textId="11EBC00D" w:rsidR="006D5B6A" w:rsidRPr="00277B8E" w:rsidRDefault="006D5B6A" w:rsidP="00C43D8C">
      <w:pPr>
        <w:pStyle w:val="Bullets"/>
        <w:spacing w:after="0"/>
        <w:jc w:val="both"/>
        <w:rPr>
          <w:sz w:val="22"/>
          <w:szCs w:val="22"/>
        </w:rPr>
      </w:pPr>
      <w:r w:rsidRPr="00277B8E">
        <w:rPr>
          <w:sz w:val="22"/>
          <w:szCs w:val="22"/>
        </w:rPr>
        <w:t>Complying with legal obligations of an education establishment</w:t>
      </w:r>
      <w:r w:rsidR="00C43D8C">
        <w:rPr>
          <w:sz w:val="22"/>
          <w:szCs w:val="22"/>
        </w:rPr>
        <w:t xml:space="preserve"> including complying with </w:t>
      </w:r>
      <w:r w:rsidR="00C43D8C" w:rsidRPr="00277B8E">
        <w:rPr>
          <w:sz w:val="22"/>
          <w:szCs w:val="22"/>
        </w:rPr>
        <w:t>established industrial relations practices and requirements</w:t>
      </w:r>
      <w:r w:rsidRPr="00277B8E">
        <w:rPr>
          <w:sz w:val="22"/>
          <w:szCs w:val="22"/>
        </w:rPr>
        <w:t>.</w:t>
      </w:r>
    </w:p>
    <w:p w14:paraId="31FFECF8" w14:textId="44B41860" w:rsidR="006D5B6A" w:rsidRPr="00C43D8C" w:rsidRDefault="006D5B6A" w:rsidP="007E0DE9">
      <w:pPr>
        <w:pStyle w:val="Bullets"/>
        <w:spacing w:after="0"/>
        <w:jc w:val="both"/>
        <w:rPr>
          <w:sz w:val="22"/>
          <w:szCs w:val="22"/>
        </w:rPr>
      </w:pPr>
      <w:r w:rsidRPr="00C43D8C">
        <w:rPr>
          <w:sz w:val="22"/>
          <w:szCs w:val="22"/>
        </w:rPr>
        <w:t>Compliance with the Student Protection Policy and Procedures</w:t>
      </w:r>
      <w:r w:rsidR="00C43D8C" w:rsidRPr="00C43D8C">
        <w:rPr>
          <w:sz w:val="22"/>
          <w:szCs w:val="22"/>
        </w:rPr>
        <w:t xml:space="preserve"> including </w:t>
      </w:r>
      <w:r w:rsidR="00C43D8C">
        <w:rPr>
          <w:sz w:val="22"/>
          <w:szCs w:val="22"/>
        </w:rPr>
        <w:t>e</w:t>
      </w:r>
      <w:r w:rsidRPr="00C43D8C">
        <w:rPr>
          <w:sz w:val="22"/>
          <w:szCs w:val="22"/>
        </w:rPr>
        <w:t>nsuring that the well-being of all students is closely monitored, and any concerns are reported to the appropriate support and leadership staff.</w:t>
      </w:r>
    </w:p>
    <w:p w14:paraId="4232C541" w14:textId="77777777" w:rsidR="006D5B6A" w:rsidRPr="00277B8E" w:rsidRDefault="006D5B6A" w:rsidP="00C43D8C">
      <w:pPr>
        <w:pStyle w:val="Bullets"/>
        <w:spacing w:after="0"/>
        <w:jc w:val="both"/>
        <w:rPr>
          <w:sz w:val="22"/>
          <w:szCs w:val="22"/>
        </w:rPr>
      </w:pPr>
      <w:r w:rsidRPr="00277B8E">
        <w:rPr>
          <w:sz w:val="22"/>
          <w:szCs w:val="22"/>
        </w:rPr>
        <w:t>Understanding that at no time does any worker have the authority to reprimand any student or any co-worker, but to take responsibility to report any issue to the Dean of Students or any member of the School’s senior management panel.</w:t>
      </w:r>
    </w:p>
    <w:p w14:paraId="4D9287F9" w14:textId="77777777" w:rsidR="00C43D8C" w:rsidRDefault="00C43D8C" w:rsidP="00C43D8C">
      <w:pPr>
        <w:spacing w:after="0"/>
        <w:ind w:left="1134" w:hanging="1134"/>
        <w:jc w:val="both"/>
        <w:rPr>
          <w:sz w:val="22"/>
          <w:szCs w:val="22"/>
        </w:rPr>
      </w:pPr>
    </w:p>
    <w:p w14:paraId="502B4727" w14:textId="4C17F158" w:rsidR="00055A6D" w:rsidRPr="00277B8E" w:rsidRDefault="00F077B4" w:rsidP="00C43D8C">
      <w:pPr>
        <w:spacing w:after="0"/>
        <w:ind w:left="1134" w:hanging="1134"/>
        <w:jc w:val="both"/>
        <w:rPr>
          <w:sz w:val="22"/>
          <w:szCs w:val="22"/>
        </w:rPr>
      </w:pPr>
      <w:r w:rsidRPr="00277B8E">
        <w:rPr>
          <w:sz w:val="22"/>
          <w:szCs w:val="22"/>
        </w:rPr>
        <w:t>E</w:t>
      </w:r>
      <w:r w:rsidR="00055A6D" w:rsidRPr="00277B8E">
        <w:rPr>
          <w:sz w:val="22"/>
          <w:szCs w:val="22"/>
        </w:rPr>
        <w:t>nsure a safe and healthy work environment is provided for students, employees and visitors by:</w:t>
      </w:r>
    </w:p>
    <w:p w14:paraId="2755761E" w14:textId="77777777" w:rsidR="00055A6D" w:rsidRPr="00277B8E" w:rsidRDefault="00055A6D" w:rsidP="00C43D8C">
      <w:pPr>
        <w:pStyle w:val="Bullets"/>
        <w:spacing w:after="0"/>
        <w:jc w:val="both"/>
        <w:rPr>
          <w:sz w:val="22"/>
          <w:szCs w:val="22"/>
        </w:rPr>
      </w:pPr>
      <w:r w:rsidRPr="00277B8E">
        <w:rPr>
          <w:sz w:val="22"/>
          <w:szCs w:val="22"/>
        </w:rPr>
        <w:t>Complying with the Workplace Health and Safety Legislation</w:t>
      </w:r>
      <w:r w:rsidR="00043B90" w:rsidRPr="00277B8E">
        <w:rPr>
          <w:sz w:val="22"/>
          <w:szCs w:val="22"/>
        </w:rPr>
        <w:t xml:space="preserve"> and Regulations</w:t>
      </w:r>
      <w:r w:rsidRPr="00277B8E">
        <w:rPr>
          <w:sz w:val="22"/>
          <w:szCs w:val="22"/>
        </w:rPr>
        <w:t>.</w:t>
      </w:r>
    </w:p>
    <w:p w14:paraId="14A1134D" w14:textId="77777777" w:rsidR="00055A6D" w:rsidRPr="00277B8E" w:rsidRDefault="00055A6D" w:rsidP="00C43D8C">
      <w:pPr>
        <w:pStyle w:val="Bullets"/>
        <w:spacing w:after="0"/>
        <w:jc w:val="both"/>
        <w:rPr>
          <w:strike/>
          <w:sz w:val="22"/>
          <w:szCs w:val="22"/>
        </w:rPr>
      </w:pPr>
      <w:r w:rsidRPr="00277B8E">
        <w:rPr>
          <w:sz w:val="22"/>
          <w:szCs w:val="22"/>
        </w:rPr>
        <w:t xml:space="preserve">Complying with The Southport School Workplace Health and Safety </w:t>
      </w:r>
      <w:r w:rsidR="009B4459" w:rsidRPr="00277B8E">
        <w:rPr>
          <w:sz w:val="22"/>
          <w:szCs w:val="22"/>
        </w:rPr>
        <w:t>Policy</w:t>
      </w:r>
    </w:p>
    <w:p w14:paraId="026E1F82" w14:textId="43C38D60" w:rsidR="00055A6D" w:rsidRPr="00277B8E" w:rsidRDefault="00055A6D" w:rsidP="00C43D8C">
      <w:pPr>
        <w:pStyle w:val="Bullets"/>
        <w:spacing w:after="0"/>
        <w:jc w:val="both"/>
        <w:rPr>
          <w:sz w:val="22"/>
          <w:szCs w:val="22"/>
        </w:rPr>
      </w:pPr>
      <w:r w:rsidRPr="00277B8E">
        <w:rPr>
          <w:sz w:val="22"/>
          <w:szCs w:val="22"/>
        </w:rPr>
        <w:lastRenderedPageBreak/>
        <w:t>Implementing documented basic safety</w:t>
      </w:r>
      <w:r w:rsidR="00F077B4" w:rsidRPr="00277B8E">
        <w:rPr>
          <w:sz w:val="22"/>
          <w:szCs w:val="22"/>
        </w:rPr>
        <w:t xml:space="preserve"> and security</w:t>
      </w:r>
      <w:r w:rsidRPr="00277B8E">
        <w:rPr>
          <w:sz w:val="22"/>
          <w:szCs w:val="22"/>
        </w:rPr>
        <w:t xml:space="preserve"> practices.</w:t>
      </w:r>
    </w:p>
    <w:p w14:paraId="03EA3378" w14:textId="5BA16520" w:rsidR="00055A6D" w:rsidRPr="00277B8E" w:rsidRDefault="00055A6D" w:rsidP="00C43D8C">
      <w:pPr>
        <w:pStyle w:val="Bullets"/>
        <w:spacing w:after="0"/>
        <w:jc w:val="both"/>
        <w:rPr>
          <w:sz w:val="22"/>
          <w:szCs w:val="22"/>
        </w:rPr>
      </w:pPr>
      <w:r w:rsidRPr="00277B8E">
        <w:rPr>
          <w:sz w:val="22"/>
          <w:szCs w:val="22"/>
        </w:rPr>
        <w:t xml:space="preserve">Preventing hygiene risks and problems through </w:t>
      </w:r>
      <w:r w:rsidR="007261AA" w:rsidRPr="00277B8E">
        <w:rPr>
          <w:sz w:val="22"/>
          <w:szCs w:val="22"/>
        </w:rPr>
        <w:t xml:space="preserve">implementation and </w:t>
      </w:r>
      <w:r w:rsidRPr="00277B8E">
        <w:rPr>
          <w:sz w:val="22"/>
          <w:szCs w:val="22"/>
        </w:rPr>
        <w:t>adherence to policy and procedures.</w:t>
      </w:r>
    </w:p>
    <w:p w14:paraId="0281B7FB" w14:textId="77777777" w:rsidR="000F2B16" w:rsidRDefault="000F2B16" w:rsidP="00C43D8C">
      <w:pPr>
        <w:spacing w:after="0"/>
        <w:jc w:val="both"/>
        <w:rPr>
          <w:sz w:val="22"/>
          <w:szCs w:val="22"/>
        </w:rPr>
      </w:pPr>
    </w:p>
    <w:p w14:paraId="331BAB88" w14:textId="5BD481BB" w:rsidR="00055A6D" w:rsidRPr="00277B8E" w:rsidRDefault="007261AA" w:rsidP="00C43D8C">
      <w:pPr>
        <w:spacing w:after="0"/>
        <w:jc w:val="both"/>
        <w:rPr>
          <w:sz w:val="22"/>
          <w:szCs w:val="22"/>
        </w:rPr>
      </w:pPr>
      <w:r w:rsidRPr="00277B8E">
        <w:rPr>
          <w:sz w:val="22"/>
          <w:szCs w:val="22"/>
        </w:rPr>
        <w:t>D</w:t>
      </w:r>
      <w:r w:rsidR="00055A6D" w:rsidRPr="00277B8E">
        <w:rPr>
          <w:sz w:val="22"/>
          <w:szCs w:val="22"/>
        </w:rPr>
        <w:t>isplay positive interpersonal skills needed for the delivery of quality service, with a particular</w:t>
      </w:r>
      <w:r w:rsidRPr="00277B8E">
        <w:rPr>
          <w:sz w:val="22"/>
          <w:szCs w:val="22"/>
        </w:rPr>
        <w:t xml:space="preserve"> </w:t>
      </w:r>
      <w:r w:rsidR="00055A6D" w:rsidRPr="00277B8E">
        <w:rPr>
          <w:sz w:val="22"/>
          <w:szCs w:val="22"/>
        </w:rPr>
        <w:t>emphasis on communication and teamwork by:</w:t>
      </w:r>
    </w:p>
    <w:p w14:paraId="47905932" w14:textId="77777777" w:rsidR="00055A6D" w:rsidRPr="00277B8E" w:rsidRDefault="00055A6D" w:rsidP="00C43D8C">
      <w:pPr>
        <w:pStyle w:val="Bullets"/>
        <w:spacing w:after="0"/>
        <w:jc w:val="both"/>
        <w:rPr>
          <w:sz w:val="22"/>
          <w:szCs w:val="22"/>
        </w:rPr>
      </w:pPr>
      <w:r w:rsidRPr="00277B8E">
        <w:rPr>
          <w:sz w:val="22"/>
          <w:szCs w:val="22"/>
        </w:rPr>
        <w:t>Communicating effectively one on one in the workplace.</w:t>
      </w:r>
    </w:p>
    <w:p w14:paraId="07BAB65F" w14:textId="6B69FF8A" w:rsidR="00055A6D" w:rsidRPr="00277B8E" w:rsidRDefault="00055A6D" w:rsidP="00C43D8C">
      <w:pPr>
        <w:pStyle w:val="Bullets"/>
        <w:spacing w:after="0"/>
        <w:jc w:val="both"/>
        <w:rPr>
          <w:sz w:val="22"/>
          <w:szCs w:val="22"/>
        </w:rPr>
      </w:pPr>
      <w:r w:rsidRPr="00277B8E">
        <w:rPr>
          <w:sz w:val="22"/>
          <w:szCs w:val="22"/>
        </w:rPr>
        <w:t>Communicating</w:t>
      </w:r>
      <w:r w:rsidR="007261AA" w:rsidRPr="00277B8E">
        <w:rPr>
          <w:sz w:val="22"/>
          <w:szCs w:val="22"/>
        </w:rPr>
        <w:t xml:space="preserve"> and participating </w:t>
      </w:r>
      <w:r w:rsidRPr="00277B8E">
        <w:rPr>
          <w:sz w:val="22"/>
          <w:szCs w:val="22"/>
        </w:rPr>
        <w:t xml:space="preserve">effectively </w:t>
      </w:r>
      <w:r w:rsidR="007261AA" w:rsidRPr="00277B8E">
        <w:rPr>
          <w:sz w:val="22"/>
          <w:szCs w:val="22"/>
        </w:rPr>
        <w:t xml:space="preserve">as a member of a team </w:t>
      </w:r>
      <w:r w:rsidRPr="00277B8E">
        <w:rPr>
          <w:sz w:val="22"/>
          <w:szCs w:val="22"/>
        </w:rPr>
        <w:t>in the workplace.</w:t>
      </w:r>
    </w:p>
    <w:p w14:paraId="14118DF8" w14:textId="77777777" w:rsidR="00055A6D" w:rsidRPr="00277B8E" w:rsidRDefault="00055A6D" w:rsidP="00C43D8C">
      <w:pPr>
        <w:pStyle w:val="Bullets"/>
        <w:spacing w:after="0"/>
        <w:jc w:val="both"/>
        <w:rPr>
          <w:sz w:val="22"/>
          <w:szCs w:val="22"/>
        </w:rPr>
      </w:pPr>
      <w:r w:rsidRPr="00277B8E">
        <w:rPr>
          <w:sz w:val="22"/>
          <w:szCs w:val="22"/>
        </w:rPr>
        <w:t>Providing confidential employee and client relations for counselling and any grievance procedure that may take place.</w:t>
      </w:r>
    </w:p>
    <w:p w14:paraId="00801CA5" w14:textId="065C1365" w:rsidR="00055A6D" w:rsidRPr="00277B8E" w:rsidRDefault="00055A6D" w:rsidP="00C43D8C">
      <w:pPr>
        <w:pStyle w:val="Bullets"/>
        <w:spacing w:after="0"/>
        <w:jc w:val="both"/>
        <w:rPr>
          <w:sz w:val="22"/>
          <w:szCs w:val="22"/>
        </w:rPr>
      </w:pPr>
      <w:r w:rsidRPr="00277B8E">
        <w:rPr>
          <w:sz w:val="22"/>
          <w:szCs w:val="22"/>
        </w:rPr>
        <w:t xml:space="preserve">Presenting a </w:t>
      </w:r>
      <w:r w:rsidR="007261AA" w:rsidRPr="00277B8E">
        <w:rPr>
          <w:sz w:val="22"/>
          <w:szCs w:val="22"/>
        </w:rPr>
        <w:t xml:space="preserve">positive, </w:t>
      </w:r>
      <w:r w:rsidRPr="00277B8E">
        <w:rPr>
          <w:sz w:val="22"/>
          <w:szCs w:val="22"/>
        </w:rPr>
        <w:t xml:space="preserve">professional and dynamic image </w:t>
      </w:r>
      <w:r w:rsidR="007261AA" w:rsidRPr="00277B8E">
        <w:rPr>
          <w:sz w:val="22"/>
          <w:szCs w:val="22"/>
        </w:rPr>
        <w:t xml:space="preserve">of the School </w:t>
      </w:r>
      <w:r w:rsidRPr="00277B8E">
        <w:rPr>
          <w:sz w:val="22"/>
          <w:szCs w:val="22"/>
        </w:rPr>
        <w:t>to employees, clients and visitors at all times.</w:t>
      </w:r>
    </w:p>
    <w:p w14:paraId="4DD7863C" w14:textId="77777777" w:rsidR="00055A6D" w:rsidRPr="00277B8E" w:rsidRDefault="00055A6D" w:rsidP="00C43D8C">
      <w:pPr>
        <w:pStyle w:val="Bullets"/>
        <w:spacing w:after="0"/>
        <w:jc w:val="both"/>
        <w:rPr>
          <w:sz w:val="22"/>
          <w:szCs w:val="22"/>
        </w:rPr>
      </w:pPr>
      <w:r w:rsidRPr="00277B8E">
        <w:rPr>
          <w:sz w:val="22"/>
          <w:szCs w:val="22"/>
        </w:rPr>
        <w:t>Initiating and driving the business forward by directly representing the School’s ethos and motto.</w:t>
      </w:r>
    </w:p>
    <w:p w14:paraId="77D76AFE" w14:textId="240F4C4F" w:rsidR="00055A6D" w:rsidRPr="00277B8E" w:rsidRDefault="007261AA" w:rsidP="00C43D8C">
      <w:pPr>
        <w:pStyle w:val="Bullets"/>
        <w:spacing w:after="0"/>
        <w:jc w:val="both"/>
        <w:rPr>
          <w:sz w:val="22"/>
          <w:szCs w:val="22"/>
        </w:rPr>
      </w:pPr>
      <w:r w:rsidRPr="00277B8E">
        <w:rPr>
          <w:sz w:val="22"/>
          <w:szCs w:val="22"/>
        </w:rPr>
        <w:t>D</w:t>
      </w:r>
      <w:r w:rsidR="00055A6D" w:rsidRPr="00277B8E">
        <w:rPr>
          <w:sz w:val="22"/>
          <w:szCs w:val="22"/>
        </w:rPr>
        <w:t>emonstrat</w:t>
      </w:r>
      <w:r w:rsidRPr="00277B8E">
        <w:rPr>
          <w:sz w:val="22"/>
          <w:szCs w:val="22"/>
        </w:rPr>
        <w:t>ing</w:t>
      </w:r>
      <w:r w:rsidR="00055A6D" w:rsidRPr="00277B8E">
        <w:rPr>
          <w:sz w:val="22"/>
          <w:szCs w:val="22"/>
        </w:rPr>
        <w:t xml:space="preserve"> the very highest level of personal insight, initiative and maturity in all that is done and to display a sense of flexibility and willingness to work as an integral member of the team.</w:t>
      </w:r>
    </w:p>
    <w:p w14:paraId="1E3086DD" w14:textId="77777777" w:rsidR="00055A6D" w:rsidRPr="00277B8E" w:rsidRDefault="00055A6D" w:rsidP="00C43D8C">
      <w:pPr>
        <w:ind w:left="1134" w:hanging="1134"/>
        <w:jc w:val="both"/>
        <w:rPr>
          <w:sz w:val="22"/>
          <w:szCs w:val="22"/>
        </w:rPr>
      </w:pPr>
    </w:p>
    <w:sectPr w:rsidR="00055A6D" w:rsidRPr="00277B8E" w:rsidSect="002B3DC0">
      <w:footerReference w:type="even" r:id="rId8"/>
      <w:footerReference w:type="default" r:id="rId9"/>
      <w:headerReference w:type="first" r:id="rId10"/>
      <w:footerReference w:type="first" r:id="rId11"/>
      <w:pgSz w:w="11907" w:h="16840" w:code="9"/>
      <w:pgMar w:top="709" w:right="1134" w:bottom="1276" w:left="1560" w:header="720"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7BA6" w14:textId="77777777" w:rsidR="000A0E50" w:rsidRDefault="000A0E50" w:rsidP="00D73BD3">
      <w:r>
        <w:separator/>
      </w:r>
    </w:p>
  </w:endnote>
  <w:endnote w:type="continuationSeparator" w:id="0">
    <w:p w14:paraId="60AE016D" w14:textId="77777777" w:rsidR="000A0E50" w:rsidRDefault="000A0E50" w:rsidP="00D7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B0D4" w14:textId="77777777" w:rsidR="004E1837" w:rsidRDefault="004E1837" w:rsidP="00D73BD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0A8C16" w14:textId="77777777" w:rsidR="004E1837" w:rsidRDefault="004E1837" w:rsidP="00D7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95400"/>
      <w:docPartObj>
        <w:docPartGallery w:val="Page Numbers (Bottom of Page)"/>
        <w:docPartUnique/>
      </w:docPartObj>
    </w:sdtPr>
    <w:sdtContent>
      <w:sdt>
        <w:sdtPr>
          <w:id w:val="447365834"/>
          <w:docPartObj>
            <w:docPartGallery w:val="Page Numbers (Top of Page)"/>
            <w:docPartUnique/>
          </w:docPartObj>
        </w:sdtPr>
        <w:sdtContent>
          <w:p w14:paraId="4152FF1C" w14:textId="09A9613B" w:rsidR="000D7033" w:rsidRDefault="000D7033">
            <w:pPr>
              <w:pStyle w:val="Footer"/>
            </w:pPr>
            <w:r>
              <w:t xml:space="preserve">Page </w:t>
            </w:r>
            <w:r>
              <w:rPr>
                <w:b w:val="0"/>
                <w:bCs/>
                <w:sz w:val="24"/>
              </w:rPr>
              <w:fldChar w:fldCharType="begin"/>
            </w:r>
            <w:r>
              <w:rPr>
                <w:bCs/>
              </w:rPr>
              <w:instrText xml:space="preserve"> PAGE </w:instrText>
            </w:r>
            <w:r>
              <w:rPr>
                <w:b w:val="0"/>
                <w:bCs/>
                <w:sz w:val="24"/>
              </w:rPr>
              <w:fldChar w:fldCharType="separate"/>
            </w:r>
            <w:r>
              <w:rPr>
                <w:bCs/>
                <w:noProof/>
              </w:rPr>
              <w:t>2</w:t>
            </w:r>
            <w:r>
              <w:rPr>
                <w:b w:val="0"/>
                <w:bCs/>
                <w:sz w:val="24"/>
              </w:rPr>
              <w:fldChar w:fldCharType="end"/>
            </w:r>
            <w:r>
              <w:t xml:space="preserve"> of </w:t>
            </w:r>
            <w:r>
              <w:rPr>
                <w:b w:val="0"/>
                <w:bCs/>
                <w:sz w:val="24"/>
              </w:rPr>
              <w:fldChar w:fldCharType="begin"/>
            </w:r>
            <w:r>
              <w:rPr>
                <w:bCs/>
              </w:rPr>
              <w:instrText xml:space="preserve"> NUMPAGES  </w:instrText>
            </w:r>
            <w:r>
              <w:rPr>
                <w:b w:val="0"/>
                <w:bCs/>
                <w:sz w:val="24"/>
              </w:rPr>
              <w:fldChar w:fldCharType="separate"/>
            </w:r>
            <w:r>
              <w:rPr>
                <w:bCs/>
                <w:noProof/>
              </w:rPr>
              <w:t>2</w:t>
            </w:r>
            <w:r>
              <w:rPr>
                <w:b w:val="0"/>
                <w:bCs/>
                <w:sz w:val="24"/>
              </w:rPr>
              <w:fldChar w:fldCharType="end"/>
            </w:r>
          </w:p>
        </w:sdtContent>
      </w:sdt>
    </w:sdtContent>
  </w:sdt>
  <w:p w14:paraId="14CE17DF" w14:textId="77777777" w:rsidR="004E1837" w:rsidRPr="00995712" w:rsidRDefault="004E1837" w:rsidP="002855F1">
    <w:pPr>
      <w:pStyle w:val="Footer"/>
      <w:pBdr>
        <w:top w:val="single" w:sz="4" w:space="1" w:color="auto"/>
      </w:pBdr>
      <w:tabs>
        <w:tab w:val="clear" w:pos="8306"/>
        <w:tab w:val="right" w:pos="8505"/>
      </w:tabs>
      <w:rPr>
        <w:rFonts w:ascii="Times New Roman" w:hAnsi="Times New Roman"/>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406147"/>
      <w:docPartObj>
        <w:docPartGallery w:val="Page Numbers (Bottom of Page)"/>
        <w:docPartUnique/>
      </w:docPartObj>
    </w:sdtPr>
    <w:sdtContent>
      <w:sdt>
        <w:sdtPr>
          <w:id w:val="-1705238520"/>
          <w:docPartObj>
            <w:docPartGallery w:val="Page Numbers (Top of Page)"/>
            <w:docPartUnique/>
          </w:docPartObj>
        </w:sdtPr>
        <w:sdtContent>
          <w:p w14:paraId="74342770" w14:textId="21E3EE9B" w:rsidR="00F36A1F" w:rsidRDefault="00F36A1F">
            <w:pPr>
              <w:pStyle w:val="Footer"/>
            </w:pPr>
            <w:r>
              <w:t xml:space="preserve">Page </w:t>
            </w:r>
            <w:r>
              <w:rPr>
                <w:b w:val="0"/>
                <w:bCs/>
                <w:sz w:val="24"/>
              </w:rPr>
              <w:fldChar w:fldCharType="begin"/>
            </w:r>
            <w:r>
              <w:rPr>
                <w:bCs/>
              </w:rPr>
              <w:instrText xml:space="preserve"> PAGE </w:instrText>
            </w:r>
            <w:r>
              <w:rPr>
                <w:b w:val="0"/>
                <w:bCs/>
                <w:sz w:val="24"/>
              </w:rPr>
              <w:fldChar w:fldCharType="separate"/>
            </w:r>
            <w:r>
              <w:rPr>
                <w:bCs/>
                <w:noProof/>
              </w:rPr>
              <w:t>2</w:t>
            </w:r>
            <w:r>
              <w:rPr>
                <w:b w:val="0"/>
                <w:bCs/>
                <w:sz w:val="24"/>
              </w:rPr>
              <w:fldChar w:fldCharType="end"/>
            </w:r>
            <w:r>
              <w:t xml:space="preserve"> of </w:t>
            </w:r>
            <w:r>
              <w:rPr>
                <w:b w:val="0"/>
                <w:bCs/>
                <w:sz w:val="24"/>
              </w:rPr>
              <w:fldChar w:fldCharType="begin"/>
            </w:r>
            <w:r>
              <w:rPr>
                <w:bCs/>
              </w:rPr>
              <w:instrText xml:space="preserve"> NUMPAGES  </w:instrText>
            </w:r>
            <w:r>
              <w:rPr>
                <w:b w:val="0"/>
                <w:bCs/>
                <w:sz w:val="24"/>
              </w:rPr>
              <w:fldChar w:fldCharType="separate"/>
            </w:r>
            <w:r>
              <w:rPr>
                <w:bCs/>
                <w:noProof/>
              </w:rPr>
              <w:t>2</w:t>
            </w:r>
            <w:r>
              <w:rPr>
                <w:b w:val="0"/>
                <w:bCs/>
                <w:sz w:val="24"/>
              </w:rPr>
              <w:fldChar w:fldCharType="end"/>
            </w:r>
          </w:p>
        </w:sdtContent>
      </w:sdt>
    </w:sdtContent>
  </w:sdt>
  <w:p w14:paraId="1F25824B" w14:textId="77777777" w:rsidR="00F36A1F" w:rsidRDefault="00F36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6543" w14:textId="77777777" w:rsidR="000A0E50" w:rsidRDefault="000A0E50" w:rsidP="00D73BD3">
      <w:r>
        <w:separator/>
      </w:r>
    </w:p>
  </w:footnote>
  <w:footnote w:type="continuationSeparator" w:id="0">
    <w:p w14:paraId="030A23FF" w14:textId="77777777" w:rsidR="000A0E50" w:rsidRDefault="000A0E50" w:rsidP="00D7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EBD6" w14:textId="77777777" w:rsidR="004E1837" w:rsidRDefault="00995712">
    <w:pPr>
      <w:pStyle w:val="Header"/>
    </w:pPr>
    <w:r>
      <w:rPr>
        <w:noProof/>
        <w:lang w:eastAsia="zh-CN"/>
      </w:rPr>
      <w:drawing>
        <wp:anchor distT="0" distB="0" distL="114300" distR="114300" simplePos="0" relativeHeight="251658240" behindDoc="1" locked="0" layoutInCell="1" allowOverlap="1" wp14:anchorId="57225C16" wp14:editId="5C339786">
          <wp:simplePos x="0" y="0"/>
          <wp:positionH relativeFrom="column">
            <wp:posOffset>-1080135</wp:posOffset>
          </wp:positionH>
          <wp:positionV relativeFrom="paragraph">
            <wp:posOffset>-457200</wp:posOffset>
          </wp:positionV>
          <wp:extent cx="7597775" cy="10744200"/>
          <wp:effectExtent l="0" t="0" r="0" b="0"/>
          <wp:wrapNone/>
          <wp:docPr id="809019346" name="Picture 809019346" desc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196D"/>
    <w:multiLevelType w:val="hybridMultilevel"/>
    <w:tmpl w:val="3F74AD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F114D42"/>
    <w:multiLevelType w:val="hybridMultilevel"/>
    <w:tmpl w:val="F6F6D82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1A36CC"/>
    <w:multiLevelType w:val="hybridMultilevel"/>
    <w:tmpl w:val="FC40B942"/>
    <w:lvl w:ilvl="0" w:tplc="0C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F956BD"/>
    <w:multiLevelType w:val="hybridMultilevel"/>
    <w:tmpl w:val="9146B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254EE0"/>
    <w:multiLevelType w:val="hybridMultilevel"/>
    <w:tmpl w:val="9FDC5810"/>
    <w:lvl w:ilvl="0" w:tplc="2E82C194">
      <w:start w:val="1"/>
      <w:numFmt w:val="bullet"/>
      <w:pStyle w:val="Bullets"/>
      <w:lvlText w:val="•"/>
      <w:lvlJc w:val="left"/>
      <w:pPr>
        <w:ind w:left="360" w:hanging="360"/>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2B4E03"/>
    <w:multiLevelType w:val="multilevel"/>
    <w:tmpl w:val="ACD04E66"/>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num w:numId="1" w16cid:durableId="765805171">
    <w:abstractNumId w:val="4"/>
  </w:num>
  <w:num w:numId="2" w16cid:durableId="2043288298">
    <w:abstractNumId w:val="5"/>
  </w:num>
  <w:num w:numId="3" w16cid:durableId="436679845">
    <w:abstractNumId w:val="4"/>
  </w:num>
  <w:num w:numId="4" w16cid:durableId="1956598391">
    <w:abstractNumId w:val="4"/>
  </w:num>
  <w:num w:numId="5" w16cid:durableId="1657414210">
    <w:abstractNumId w:val="4"/>
  </w:num>
  <w:num w:numId="6" w16cid:durableId="1588224586">
    <w:abstractNumId w:val="1"/>
  </w:num>
  <w:num w:numId="7" w16cid:durableId="561409575">
    <w:abstractNumId w:val="4"/>
  </w:num>
  <w:num w:numId="8" w16cid:durableId="1672440360">
    <w:abstractNumId w:val="3"/>
  </w:num>
  <w:num w:numId="9" w16cid:durableId="2068453202">
    <w:abstractNumId w:val="4"/>
  </w:num>
  <w:num w:numId="10" w16cid:durableId="467668521">
    <w:abstractNumId w:val="0"/>
  </w:num>
  <w:num w:numId="11" w16cid:durableId="162503759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8D"/>
    <w:rsid w:val="000146A3"/>
    <w:rsid w:val="0003106A"/>
    <w:rsid w:val="00043B90"/>
    <w:rsid w:val="00055A6D"/>
    <w:rsid w:val="000A0E50"/>
    <w:rsid w:val="000D4B0E"/>
    <w:rsid w:val="000D515D"/>
    <w:rsid w:val="000D6241"/>
    <w:rsid w:val="000D7033"/>
    <w:rsid w:val="000F2B16"/>
    <w:rsid w:val="00124A98"/>
    <w:rsid w:val="00142745"/>
    <w:rsid w:val="00146516"/>
    <w:rsid w:val="00193FD8"/>
    <w:rsid w:val="002222F1"/>
    <w:rsid w:val="00232C85"/>
    <w:rsid w:val="002360AC"/>
    <w:rsid w:val="00277B8E"/>
    <w:rsid w:val="002855F1"/>
    <w:rsid w:val="00286666"/>
    <w:rsid w:val="002B3DC0"/>
    <w:rsid w:val="002B76CB"/>
    <w:rsid w:val="002E0A83"/>
    <w:rsid w:val="002F3F3D"/>
    <w:rsid w:val="00316F6B"/>
    <w:rsid w:val="0036704C"/>
    <w:rsid w:val="00380A34"/>
    <w:rsid w:val="003A4DA2"/>
    <w:rsid w:val="003E58EF"/>
    <w:rsid w:val="00435F8D"/>
    <w:rsid w:val="00466E93"/>
    <w:rsid w:val="00474F34"/>
    <w:rsid w:val="00486267"/>
    <w:rsid w:val="004A0D82"/>
    <w:rsid w:val="004A667D"/>
    <w:rsid w:val="004D21F7"/>
    <w:rsid w:val="004D58C0"/>
    <w:rsid w:val="004E1837"/>
    <w:rsid w:val="004F3BC3"/>
    <w:rsid w:val="00552656"/>
    <w:rsid w:val="00553F0F"/>
    <w:rsid w:val="00573417"/>
    <w:rsid w:val="005D0817"/>
    <w:rsid w:val="006152C4"/>
    <w:rsid w:val="0062470B"/>
    <w:rsid w:val="00657853"/>
    <w:rsid w:val="0067631E"/>
    <w:rsid w:val="00686BEA"/>
    <w:rsid w:val="006876DB"/>
    <w:rsid w:val="00697E74"/>
    <w:rsid w:val="006D5B6A"/>
    <w:rsid w:val="006E152B"/>
    <w:rsid w:val="00700E34"/>
    <w:rsid w:val="007261AA"/>
    <w:rsid w:val="00727025"/>
    <w:rsid w:val="00740662"/>
    <w:rsid w:val="00745365"/>
    <w:rsid w:val="0074720B"/>
    <w:rsid w:val="0079382D"/>
    <w:rsid w:val="007A5E93"/>
    <w:rsid w:val="007C0443"/>
    <w:rsid w:val="007F4E51"/>
    <w:rsid w:val="00807B52"/>
    <w:rsid w:val="008656A7"/>
    <w:rsid w:val="00871D6D"/>
    <w:rsid w:val="00892A44"/>
    <w:rsid w:val="008B0636"/>
    <w:rsid w:val="008C2AE9"/>
    <w:rsid w:val="008D2BCC"/>
    <w:rsid w:val="008F156A"/>
    <w:rsid w:val="008F20AE"/>
    <w:rsid w:val="0091305F"/>
    <w:rsid w:val="00946965"/>
    <w:rsid w:val="00995712"/>
    <w:rsid w:val="009B2155"/>
    <w:rsid w:val="009B4459"/>
    <w:rsid w:val="009D476E"/>
    <w:rsid w:val="009E0D4C"/>
    <w:rsid w:val="00A13EDE"/>
    <w:rsid w:val="00A1649D"/>
    <w:rsid w:val="00A17A66"/>
    <w:rsid w:val="00A47241"/>
    <w:rsid w:val="00A605D5"/>
    <w:rsid w:val="00A61621"/>
    <w:rsid w:val="00A70E19"/>
    <w:rsid w:val="00AA0C75"/>
    <w:rsid w:val="00AB54CF"/>
    <w:rsid w:val="00AD28A0"/>
    <w:rsid w:val="00AE236F"/>
    <w:rsid w:val="00AE54F9"/>
    <w:rsid w:val="00AF0589"/>
    <w:rsid w:val="00B87ABA"/>
    <w:rsid w:val="00B94868"/>
    <w:rsid w:val="00C0281E"/>
    <w:rsid w:val="00C43D8C"/>
    <w:rsid w:val="00C55A05"/>
    <w:rsid w:val="00CA5740"/>
    <w:rsid w:val="00CC0300"/>
    <w:rsid w:val="00CE0C35"/>
    <w:rsid w:val="00CF5C4F"/>
    <w:rsid w:val="00D32D8B"/>
    <w:rsid w:val="00D73BD3"/>
    <w:rsid w:val="00E2035F"/>
    <w:rsid w:val="00E33868"/>
    <w:rsid w:val="00E6131C"/>
    <w:rsid w:val="00E638F9"/>
    <w:rsid w:val="00E83D3B"/>
    <w:rsid w:val="00EA396A"/>
    <w:rsid w:val="00EA51F9"/>
    <w:rsid w:val="00ED3E6A"/>
    <w:rsid w:val="00EE692F"/>
    <w:rsid w:val="00F077B4"/>
    <w:rsid w:val="00F36A1F"/>
    <w:rsid w:val="00F46AFE"/>
    <w:rsid w:val="00F6336D"/>
    <w:rsid w:val="00F76B71"/>
    <w:rsid w:val="00F9309E"/>
    <w:rsid w:val="00FC165A"/>
    <w:rsid w:val="00FC33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EBDCF"/>
  <w15:docId w15:val="{44282C02-8943-4252-A8AF-88967228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BD3"/>
    <w:pPr>
      <w:spacing w:after="240"/>
    </w:pPr>
    <w:rPr>
      <w:sz w:val="24"/>
      <w:szCs w:val="24"/>
    </w:rPr>
  </w:style>
  <w:style w:type="paragraph" w:styleId="Heading1">
    <w:name w:val="heading 1"/>
    <w:basedOn w:val="Normal"/>
    <w:next w:val="Normal"/>
    <w:link w:val="Heading1Char"/>
    <w:qFormat/>
    <w:rsid w:val="00995712"/>
    <w:pPr>
      <w:spacing w:before="600" w:after="360"/>
      <w:outlineLvl w:val="0"/>
    </w:pPr>
    <w:rPr>
      <w:sz w:val="52"/>
    </w:rPr>
  </w:style>
  <w:style w:type="paragraph" w:styleId="Heading2">
    <w:name w:val="heading 2"/>
    <w:basedOn w:val="Heading1"/>
    <w:next w:val="Normal"/>
    <w:qFormat/>
    <w:rsid w:val="004E1837"/>
    <w:pPr>
      <w:outlineLvl w:val="1"/>
    </w:pPr>
    <w:rPr>
      <w:sz w:val="32"/>
    </w:rPr>
  </w:style>
  <w:style w:type="paragraph" w:styleId="Heading3">
    <w:name w:val="heading 3"/>
    <w:basedOn w:val="Normal"/>
    <w:next w:val="Normal"/>
    <w:qFormat/>
    <w:rsid w:val="004E1837"/>
    <w:pPr>
      <w:keepNext/>
      <w:spacing w:before="360" w:after="60"/>
      <w:outlineLvl w:val="2"/>
    </w:pPr>
  </w:style>
  <w:style w:type="paragraph" w:styleId="Heading4">
    <w:name w:val="heading 4"/>
    <w:basedOn w:val="Heading3"/>
    <w:next w:val="Normal"/>
    <w:qFormat/>
    <w:rsid w:val="004E1837"/>
    <w:pPr>
      <w:outlineLvl w:val="3"/>
    </w:pPr>
    <w:rPr>
      <w:i/>
    </w:rPr>
  </w:style>
  <w:style w:type="paragraph" w:styleId="Heading5">
    <w:name w:val="heading 5"/>
    <w:basedOn w:val="Normal"/>
    <w:next w:val="Normal"/>
    <w:rsid w:val="00435F8D"/>
    <w:pPr>
      <w:keepNext/>
      <w:jc w:val="both"/>
      <w:outlineLvl w:val="4"/>
    </w:pPr>
    <w:rPr>
      <w:b/>
      <w:sz w:val="28"/>
    </w:rPr>
  </w:style>
  <w:style w:type="paragraph" w:styleId="Heading6">
    <w:name w:val="heading 6"/>
    <w:basedOn w:val="Normal"/>
    <w:next w:val="Normal"/>
    <w:rsid w:val="00435F8D"/>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F8D"/>
    <w:pPr>
      <w:tabs>
        <w:tab w:val="center" w:pos="4153"/>
        <w:tab w:val="right" w:pos="8306"/>
      </w:tabs>
    </w:pPr>
  </w:style>
  <w:style w:type="paragraph" w:styleId="Footer">
    <w:name w:val="footer"/>
    <w:basedOn w:val="Normal"/>
    <w:link w:val="FooterChar"/>
    <w:uiPriority w:val="99"/>
    <w:rsid w:val="00435F8D"/>
    <w:pPr>
      <w:tabs>
        <w:tab w:val="center" w:pos="4153"/>
        <w:tab w:val="right" w:pos="8306"/>
      </w:tabs>
    </w:pPr>
    <w:rPr>
      <w:rFonts w:ascii="Arial Narrow" w:hAnsi="Arial Narrow"/>
      <w:b/>
      <w:sz w:val="16"/>
    </w:rPr>
  </w:style>
  <w:style w:type="character" w:styleId="PageNumber">
    <w:name w:val="page number"/>
    <w:basedOn w:val="DefaultParagraphFont"/>
    <w:rsid w:val="00435F8D"/>
  </w:style>
  <w:style w:type="paragraph" w:styleId="BodyText2">
    <w:name w:val="Body Text 2"/>
    <w:basedOn w:val="Normal"/>
    <w:rsid w:val="00435F8D"/>
    <w:pPr>
      <w:jc w:val="both"/>
    </w:pPr>
    <w:rPr>
      <w:rFonts w:ascii="Arial" w:hAnsi="Arial"/>
    </w:rPr>
  </w:style>
  <w:style w:type="character" w:styleId="Hyperlink">
    <w:name w:val="Hyperlink"/>
    <w:rsid w:val="007F4E51"/>
    <w:rPr>
      <w:color w:val="0000FF"/>
      <w:u w:val="single"/>
    </w:rPr>
  </w:style>
  <w:style w:type="character" w:customStyle="1" w:styleId="Heading1Char">
    <w:name w:val="Heading 1 Char"/>
    <w:basedOn w:val="DefaultParagraphFont"/>
    <w:link w:val="Heading1"/>
    <w:rsid w:val="00995712"/>
    <w:rPr>
      <w:sz w:val="52"/>
      <w:szCs w:val="24"/>
    </w:rPr>
  </w:style>
  <w:style w:type="paragraph" w:customStyle="1" w:styleId="Bullets">
    <w:name w:val="Bullets"/>
    <w:basedOn w:val="Normal"/>
    <w:qFormat/>
    <w:rsid w:val="00D73BD3"/>
    <w:pPr>
      <w:numPr>
        <w:numId w:val="1"/>
      </w:numPr>
      <w:spacing w:after="120"/>
    </w:pPr>
  </w:style>
  <w:style w:type="paragraph" w:styleId="BodyTextIndent">
    <w:name w:val="Body Text Indent"/>
    <w:basedOn w:val="Normal"/>
    <w:link w:val="BodyTextIndentChar"/>
    <w:semiHidden/>
    <w:unhideWhenUsed/>
    <w:rsid w:val="00C55A05"/>
    <w:pPr>
      <w:spacing w:after="120"/>
      <w:ind w:left="283"/>
    </w:pPr>
  </w:style>
  <w:style w:type="character" w:customStyle="1" w:styleId="BodyTextIndentChar">
    <w:name w:val="Body Text Indent Char"/>
    <w:basedOn w:val="DefaultParagraphFont"/>
    <w:link w:val="BodyTextIndent"/>
    <w:semiHidden/>
    <w:rsid w:val="00C55A05"/>
    <w:rPr>
      <w:sz w:val="24"/>
      <w:szCs w:val="24"/>
    </w:rPr>
  </w:style>
  <w:style w:type="paragraph" w:styleId="ListParagraph">
    <w:name w:val="List Paragraph"/>
    <w:basedOn w:val="Normal"/>
    <w:uiPriority w:val="34"/>
    <w:qFormat/>
    <w:rsid w:val="00E2035F"/>
    <w:pPr>
      <w:spacing w:after="0"/>
      <w:ind w:left="720"/>
      <w:contextualSpacing/>
      <w:jc w:val="both"/>
    </w:pPr>
  </w:style>
  <w:style w:type="character" w:customStyle="1" w:styleId="FooterChar">
    <w:name w:val="Footer Char"/>
    <w:basedOn w:val="DefaultParagraphFont"/>
    <w:link w:val="Footer"/>
    <w:uiPriority w:val="99"/>
    <w:rsid w:val="00055A6D"/>
    <w:rPr>
      <w:rFonts w:ascii="Arial Narrow" w:hAnsi="Arial Narrow"/>
      <w:b/>
      <w:sz w:val="16"/>
      <w:szCs w:val="24"/>
    </w:rPr>
  </w:style>
  <w:style w:type="paragraph" w:customStyle="1" w:styleId="Level1">
    <w:name w:val="Level 1"/>
    <w:basedOn w:val="Normal"/>
    <w:rsid w:val="00552656"/>
    <w:pPr>
      <w:numPr>
        <w:numId w:val="2"/>
      </w:numPr>
      <w:spacing w:after="0"/>
    </w:pPr>
    <w:rPr>
      <w:lang w:val="en-US"/>
    </w:rPr>
  </w:style>
  <w:style w:type="paragraph" w:customStyle="1" w:styleId="Level2">
    <w:name w:val="Level 2"/>
    <w:basedOn w:val="Normal"/>
    <w:rsid w:val="00552656"/>
    <w:pPr>
      <w:numPr>
        <w:ilvl w:val="1"/>
        <w:numId w:val="2"/>
      </w:numPr>
      <w:spacing w:after="0"/>
    </w:pPr>
    <w:rPr>
      <w:lang w:val="en-US"/>
    </w:rPr>
  </w:style>
  <w:style w:type="paragraph" w:customStyle="1" w:styleId="Level3">
    <w:name w:val="Level 3"/>
    <w:basedOn w:val="Normal"/>
    <w:rsid w:val="00552656"/>
    <w:pPr>
      <w:numPr>
        <w:ilvl w:val="2"/>
        <w:numId w:val="2"/>
      </w:numPr>
      <w:spacing w:after="0"/>
    </w:pPr>
    <w:rPr>
      <w:lang w:val="en-US"/>
    </w:rPr>
  </w:style>
  <w:style w:type="paragraph" w:customStyle="1" w:styleId="Level4">
    <w:name w:val="Level 4"/>
    <w:basedOn w:val="Normal"/>
    <w:rsid w:val="00552656"/>
    <w:pPr>
      <w:numPr>
        <w:ilvl w:val="3"/>
        <w:numId w:val="2"/>
      </w:numPr>
      <w:spacing w:after="0"/>
    </w:pPr>
    <w:rPr>
      <w:lang w:val="en-US"/>
    </w:rPr>
  </w:style>
  <w:style w:type="paragraph" w:customStyle="1" w:styleId="paragraph">
    <w:name w:val="paragraph"/>
    <w:basedOn w:val="Normal"/>
    <w:rsid w:val="00552656"/>
    <w:pPr>
      <w:spacing w:before="100" w:beforeAutospacing="1" w:after="100" w:afterAutospacing="1"/>
    </w:pPr>
    <w:rPr>
      <w:rFonts w:eastAsia="Calibri"/>
      <w:lang w:eastAsia="en-AU"/>
    </w:rPr>
  </w:style>
  <w:style w:type="character" w:customStyle="1" w:styleId="normaltextrun">
    <w:name w:val="normaltextrun"/>
    <w:rsid w:val="00552656"/>
  </w:style>
  <w:style w:type="character" w:customStyle="1" w:styleId="eop">
    <w:name w:val="eop"/>
    <w:rsid w:val="00552656"/>
  </w:style>
  <w:style w:type="paragraph" w:styleId="PlainText">
    <w:name w:val="Plain Text"/>
    <w:basedOn w:val="Normal"/>
    <w:link w:val="PlainTextChar"/>
    <w:uiPriority w:val="99"/>
    <w:unhideWhenUsed/>
    <w:rsid w:val="00ED3E6A"/>
    <w:pPr>
      <w:spacing w:after="0"/>
    </w:pPr>
    <w:rPr>
      <w:rFonts w:ascii="Consolas" w:eastAsia="SimSun" w:hAnsi="Consolas"/>
      <w:sz w:val="21"/>
      <w:szCs w:val="21"/>
      <w:lang w:eastAsia="zh-CN"/>
    </w:rPr>
  </w:style>
  <w:style w:type="character" w:customStyle="1" w:styleId="PlainTextChar">
    <w:name w:val="Plain Text Char"/>
    <w:basedOn w:val="DefaultParagraphFont"/>
    <w:link w:val="PlainText"/>
    <w:uiPriority w:val="99"/>
    <w:rsid w:val="00ED3E6A"/>
    <w:rPr>
      <w:rFonts w:ascii="Consolas" w:eastAsia="SimSun" w:hAnsi="Consolas"/>
      <w:sz w:val="21"/>
      <w:szCs w:val="21"/>
      <w:lang w:eastAsia="zh-CN"/>
    </w:rPr>
  </w:style>
  <w:style w:type="character" w:styleId="CommentReference">
    <w:name w:val="annotation reference"/>
    <w:basedOn w:val="DefaultParagraphFont"/>
    <w:semiHidden/>
    <w:unhideWhenUsed/>
    <w:rsid w:val="00CA5740"/>
    <w:rPr>
      <w:sz w:val="16"/>
      <w:szCs w:val="16"/>
    </w:rPr>
  </w:style>
  <w:style w:type="paragraph" w:styleId="CommentText">
    <w:name w:val="annotation text"/>
    <w:basedOn w:val="Normal"/>
    <w:link w:val="CommentTextChar"/>
    <w:unhideWhenUsed/>
    <w:rsid w:val="00CA5740"/>
    <w:rPr>
      <w:sz w:val="20"/>
      <w:szCs w:val="20"/>
    </w:rPr>
  </w:style>
  <w:style w:type="character" w:customStyle="1" w:styleId="CommentTextChar">
    <w:name w:val="Comment Text Char"/>
    <w:basedOn w:val="DefaultParagraphFont"/>
    <w:link w:val="CommentText"/>
    <w:rsid w:val="00CA5740"/>
  </w:style>
  <w:style w:type="paragraph" w:styleId="CommentSubject">
    <w:name w:val="annotation subject"/>
    <w:basedOn w:val="CommentText"/>
    <w:next w:val="CommentText"/>
    <w:link w:val="CommentSubjectChar"/>
    <w:semiHidden/>
    <w:unhideWhenUsed/>
    <w:rsid w:val="00CA5740"/>
    <w:rPr>
      <w:b/>
      <w:bCs/>
    </w:rPr>
  </w:style>
  <w:style w:type="character" w:customStyle="1" w:styleId="CommentSubjectChar">
    <w:name w:val="Comment Subject Char"/>
    <w:basedOn w:val="CommentTextChar"/>
    <w:link w:val="CommentSubject"/>
    <w:semiHidden/>
    <w:rsid w:val="00CA5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731">
      <w:bodyDiv w:val="1"/>
      <w:marLeft w:val="0"/>
      <w:marRight w:val="0"/>
      <w:marTop w:val="0"/>
      <w:marBottom w:val="0"/>
      <w:divBdr>
        <w:top w:val="none" w:sz="0" w:space="0" w:color="auto"/>
        <w:left w:val="none" w:sz="0" w:space="0" w:color="auto"/>
        <w:bottom w:val="none" w:sz="0" w:space="0" w:color="auto"/>
        <w:right w:val="none" w:sz="0" w:space="0" w:color="auto"/>
      </w:divBdr>
    </w:div>
    <w:div w:id="434860866">
      <w:bodyDiv w:val="1"/>
      <w:marLeft w:val="0"/>
      <w:marRight w:val="0"/>
      <w:marTop w:val="0"/>
      <w:marBottom w:val="0"/>
      <w:divBdr>
        <w:top w:val="none" w:sz="0" w:space="0" w:color="auto"/>
        <w:left w:val="none" w:sz="0" w:space="0" w:color="auto"/>
        <w:bottom w:val="none" w:sz="0" w:space="0" w:color="auto"/>
        <w:right w:val="none" w:sz="0" w:space="0" w:color="auto"/>
      </w:divBdr>
    </w:div>
    <w:div w:id="515652374">
      <w:bodyDiv w:val="1"/>
      <w:marLeft w:val="0"/>
      <w:marRight w:val="0"/>
      <w:marTop w:val="0"/>
      <w:marBottom w:val="0"/>
      <w:divBdr>
        <w:top w:val="none" w:sz="0" w:space="0" w:color="auto"/>
        <w:left w:val="none" w:sz="0" w:space="0" w:color="auto"/>
        <w:bottom w:val="none" w:sz="0" w:space="0" w:color="auto"/>
        <w:right w:val="none" w:sz="0" w:space="0" w:color="auto"/>
      </w:divBdr>
    </w:div>
    <w:div w:id="1113210973">
      <w:bodyDiv w:val="1"/>
      <w:marLeft w:val="0"/>
      <w:marRight w:val="0"/>
      <w:marTop w:val="0"/>
      <w:marBottom w:val="0"/>
      <w:divBdr>
        <w:top w:val="none" w:sz="0" w:space="0" w:color="auto"/>
        <w:left w:val="none" w:sz="0" w:space="0" w:color="auto"/>
        <w:bottom w:val="none" w:sz="0" w:space="0" w:color="auto"/>
        <w:right w:val="none" w:sz="0" w:space="0" w:color="auto"/>
      </w:divBdr>
    </w:div>
    <w:div w:id="154494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D1E2-5FE6-4A6A-B3AB-7BC445DC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The Southport School</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tss</dc:creator>
  <cp:keywords/>
  <dc:description/>
  <cp:lastModifiedBy>Kirsty Payne</cp:lastModifiedBy>
  <cp:revision>4</cp:revision>
  <cp:lastPrinted>2023-10-17T22:58:00Z</cp:lastPrinted>
  <dcterms:created xsi:type="dcterms:W3CDTF">2023-10-30T00:28:00Z</dcterms:created>
  <dcterms:modified xsi:type="dcterms:W3CDTF">2023-10-30T01:28:00Z</dcterms:modified>
</cp:coreProperties>
</file>